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CCEEA" w14:textId="77777777" w:rsidR="001B7B88" w:rsidRDefault="001B7B88" w:rsidP="001B7B88">
      <w:pPr>
        <w:spacing w:line="560" w:lineRule="exact"/>
        <w:jc w:val="center"/>
        <w:rPr>
          <w:rFonts w:ascii="仿宋_GB2312"/>
          <w:b/>
          <w:color w:val="FF0000"/>
          <w:sz w:val="48"/>
          <w:szCs w:val="48"/>
        </w:rPr>
      </w:pPr>
    </w:p>
    <w:p w14:paraId="22E01962" w14:textId="77777777" w:rsidR="001B7B88" w:rsidRPr="005B324C" w:rsidRDefault="007D283F" w:rsidP="001B7B88">
      <w:pPr>
        <w:jc w:val="center"/>
        <w:rPr>
          <w:rFonts w:ascii="方正小标宋简体" w:eastAsia="方正小标宋简体" w:hAnsi="华文中宋"/>
          <w:color w:val="FF0000"/>
          <w:spacing w:val="20"/>
          <w:w w:val="90"/>
          <w:sz w:val="76"/>
          <w:szCs w:val="76"/>
        </w:rPr>
      </w:pPr>
      <w:r>
        <w:rPr>
          <w:spacing w:val="20"/>
        </w:rPr>
        <w:pict w14:anchorId="58E7AA62">
          <v:line id="DocMarkLine" o:spid="_x0000_s1026" style="position:absolute;left:0;text-align:left;z-index:251660288;visibility:visible" from="0,67.9pt" to="442.2pt,67.9pt" strokecolor="red" strokeweight="3pt"/>
        </w:pict>
      </w:r>
      <w:r w:rsidR="001B7B88" w:rsidRPr="005B324C">
        <w:rPr>
          <w:rFonts w:ascii="方正小标宋简体" w:eastAsia="方正小标宋简体" w:hAnsi="华文中宋" w:hint="eastAsia"/>
          <w:color w:val="FF0000"/>
          <w:spacing w:val="20"/>
          <w:w w:val="90"/>
          <w:sz w:val="76"/>
          <w:szCs w:val="76"/>
        </w:rPr>
        <w:t>工业和信息化部司局简函</w:t>
      </w:r>
    </w:p>
    <w:p w14:paraId="0A3A8EA2" w14:textId="77777777" w:rsidR="001B7B88" w:rsidRDefault="001B7B88" w:rsidP="001B7B88">
      <w:pPr>
        <w:spacing w:line="400" w:lineRule="exact"/>
        <w:rPr>
          <w:rFonts w:ascii="仿宋_GB2312" w:hAnsi="宋体" w:cs="宋体"/>
          <w:bCs/>
        </w:rPr>
      </w:pPr>
      <w:r w:rsidRPr="00D36127">
        <w:rPr>
          <w:rFonts w:ascii="黑体" w:eastAsia="黑体" w:hAnsi="黑体" w:cs="宋体" w:hint="eastAsia"/>
          <w:bCs/>
        </w:rPr>
        <w:t>特急</w:t>
      </w:r>
      <w:r>
        <w:rPr>
          <w:rFonts w:ascii="仿宋_GB2312" w:hAnsi="宋体" w:cs="宋体" w:hint="eastAsia"/>
          <w:bCs/>
        </w:rPr>
        <w:t xml:space="preserve">                             </w:t>
      </w:r>
      <w:r>
        <w:rPr>
          <w:rFonts w:ascii="仿宋_GB2312" w:hint="eastAsia"/>
        </w:rPr>
        <w:t>工安全函</w:t>
      </w:r>
      <w:r>
        <w:rPr>
          <w:rFonts w:ascii="仿宋_GB2312" w:hAnsi="仿宋_GB2312" w:cs="仿宋_GB2312" w:hint="eastAsia"/>
        </w:rPr>
        <w:t>〔2020〕41号</w:t>
      </w:r>
      <w:r>
        <w:rPr>
          <w:rFonts w:ascii="仿宋_GB2312" w:hAnsi="宋体" w:cs="宋体" w:hint="eastAsia"/>
          <w:bCs/>
        </w:rPr>
        <w:t xml:space="preserve">                         </w:t>
      </w:r>
    </w:p>
    <w:p w14:paraId="037EA204" w14:textId="77777777" w:rsidR="001B7B88" w:rsidRDefault="001B7B88" w:rsidP="001B7B88">
      <w:pPr>
        <w:spacing w:line="560" w:lineRule="exact"/>
        <w:jc w:val="center"/>
        <w:rPr>
          <w:rFonts w:ascii="方正小标宋简体" w:eastAsia="方正小标宋简体" w:hAnsi="Cambria" w:cs="仿宋_GB2312"/>
          <w:sz w:val="44"/>
          <w:szCs w:val="44"/>
        </w:rPr>
      </w:pPr>
    </w:p>
    <w:p w14:paraId="2C1A19AB" w14:textId="77777777" w:rsidR="001B7B88" w:rsidRDefault="001B7B88" w:rsidP="001B7B88">
      <w:pPr>
        <w:spacing w:line="560" w:lineRule="exact"/>
        <w:jc w:val="center"/>
        <w:rPr>
          <w:rFonts w:ascii="方正小标宋简体" w:eastAsia="方正小标宋简体" w:hAnsi="Cambria" w:cs="仿宋_GB2312"/>
          <w:sz w:val="44"/>
          <w:szCs w:val="44"/>
        </w:rPr>
      </w:pPr>
      <w:r w:rsidRPr="00D36127">
        <w:rPr>
          <w:rFonts w:ascii="方正小标宋简体" w:eastAsia="方正小标宋简体" w:hAnsi="Cambria" w:cs="仿宋_GB2312" w:hint="eastAsia"/>
          <w:sz w:val="44"/>
          <w:szCs w:val="44"/>
        </w:rPr>
        <w:t>工业和信息化部安全生产司关于征集2020年</w:t>
      </w:r>
    </w:p>
    <w:p w14:paraId="00578107" w14:textId="77777777" w:rsidR="001B7B88" w:rsidRPr="00D36127" w:rsidRDefault="001B7B88" w:rsidP="001B7B88">
      <w:pPr>
        <w:spacing w:line="560" w:lineRule="exact"/>
        <w:jc w:val="center"/>
        <w:rPr>
          <w:rFonts w:ascii="方正小标宋简体" w:eastAsia="方正小标宋简体" w:hAnsi="Cambria" w:cs="仿宋_GB2312"/>
          <w:sz w:val="44"/>
          <w:szCs w:val="44"/>
        </w:rPr>
      </w:pPr>
      <w:r w:rsidRPr="00D36127">
        <w:rPr>
          <w:rFonts w:ascii="方正小标宋简体" w:eastAsia="方正小标宋简体" w:hAnsi="Cambria" w:cs="仿宋_GB2312" w:hint="eastAsia"/>
          <w:sz w:val="44"/>
          <w:szCs w:val="44"/>
        </w:rPr>
        <w:t>先进安全应急装备产品的函</w:t>
      </w:r>
    </w:p>
    <w:p w14:paraId="37FD9D18" w14:textId="77777777" w:rsidR="001B7B88" w:rsidRDefault="001B7B88" w:rsidP="001B7B88">
      <w:pPr>
        <w:spacing w:line="560" w:lineRule="exact"/>
        <w:rPr>
          <w:rFonts w:ascii="仿宋_GB2312" w:hAnsi="仿宋_GB2312" w:cs="仿宋_GB2312"/>
        </w:rPr>
      </w:pPr>
    </w:p>
    <w:p w14:paraId="17807A5D" w14:textId="77777777" w:rsidR="001B7B88" w:rsidRDefault="001B7B88" w:rsidP="001B7B88">
      <w:pPr>
        <w:spacing w:line="560" w:lineRule="exact"/>
        <w:rPr>
          <w:rFonts w:ascii="仿宋_GB2312" w:hAnsi="仿宋_GB2312" w:cs="仿宋_GB2312"/>
        </w:rPr>
      </w:pPr>
      <w:r>
        <w:rPr>
          <w:rFonts w:ascii="仿宋_GB2312" w:hAnsi="仿宋_GB2312" w:cs="仿宋_GB2312" w:hint="eastAsia"/>
        </w:rPr>
        <w:t>各省、自治区、直辖市及计划单列市、新疆生产建设兵团工业和信息化主管部门、国家安全产业示范园区（含创建单位）：</w:t>
      </w:r>
    </w:p>
    <w:p w14:paraId="36E2FF14" w14:textId="77777777" w:rsidR="001B7B88" w:rsidRDefault="001B7B88" w:rsidP="001B7B88">
      <w:pPr>
        <w:spacing w:line="560" w:lineRule="exact"/>
        <w:ind w:firstLineChars="200" w:firstLine="632"/>
        <w:rPr>
          <w:rFonts w:ascii="仿宋_GB2312" w:hAnsi="仿宋_GB2312" w:cs="仿宋_GB2312"/>
        </w:rPr>
      </w:pPr>
      <w:r>
        <w:rPr>
          <w:rFonts w:ascii="仿宋_GB2312" w:hAnsi="仿宋_GB2312" w:cs="仿宋_GB2312" w:hint="eastAsia"/>
        </w:rPr>
        <w:t>为贯彻落实习近平总书记关于安全生产和应急管理工作的重要指示批示要求，提升全社会本质安全水平和应对自然灾害、事故灾难、公共卫生事件、社会安全四大类突发事件的应急处置能力，推动安全（应急）产业高质量发展，现向社会公开征集、遴选一批先进、适用的安全应急装备，将通过国家安全（应急）产业大数据平台（www.safetybigdata.org)、应用试点示范工程、财税政策等方式予以推广。有关事项通知如下：</w:t>
      </w:r>
    </w:p>
    <w:p w14:paraId="3D606C12" w14:textId="77777777" w:rsidR="001B7B88" w:rsidRPr="002826DB" w:rsidRDefault="001B7B88" w:rsidP="001B7B88">
      <w:pPr>
        <w:spacing w:line="560" w:lineRule="exact"/>
        <w:ind w:firstLineChars="200" w:firstLine="632"/>
        <w:rPr>
          <w:rFonts w:ascii="黑体" w:eastAsia="黑体" w:hAnsi="黑体" w:cs="仿宋_GB2312"/>
        </w:rPr>
      </w:pPr>
      <w:r w:rsidRPr="002826DB">
        <w:rPr>
          <w:rFonts w:ascii="黑体" w:eastAsia="黑体" w:hAnsi="黑体" w:cs="仿宋_GB2312" w:hint="eastAsia"/>
          <w:bCs/>
        </w:rPr>
        <w:t>一、产品征集遴选条件</w:t>
      </w:r>
    </w:p>
    <w:p w14:paraId="371EC528" w14:textId="77777777" w:rsidR="001B7B88" w:rsidRDefault="001B7B88" w:rsidP="001B7B88">
      <w:pPr>
        <w:spacing w:line="560" w:lineRule="exact"/>
        <w:ind w:firstLineChars="200" w:firstLine="632"/>
        <w:rPr>
          <w:rFonts w:ascii="仿宋_GB2312" w:hAnsi="仿宋_GB2312" w:cs="仿宋_GB2312"/>
        </w:rPr>
      </w:pPr>
      <w:r w:rsidRPr="002826DB">
        <w:rPr>
          <w:rFonts w:ascii="楷体_GB2312" w:eastAsia="楷体_GB2312" w:hAnsi="楷体" w:cs="楷体" w:hint="eastAsia"/>
        </w:rPr>
        <w:t>（一）符合国家产业发展政策。</w:t>
      </w:r>
      <w:r>
        <w:rPr>
          <w:rFonts w:ascii="仿宋_GB2312" w:hAnsi="仿宋_GB2312" w:cs="仿宋_GB2312" w:hint="eastAsia"/>
        </w:rPr>
        <w:t>产品属于安全（应急）产业支持范畴，且符合《关于加快安全生产产业发展的指导意见》（工信部联安全〔2018〕111号）和《关于加快应急产业发展的意见》</w:t>
      </w:r>
      <w:r>
        <w:rPr>
          <w:rFonts w:ascii="仿宋_GB2312" w:hAnsi="仿宋_GB2312" w:cs="仿宋_GB2312" w:hint="eastAsia"/>
        </w:rPr>
        <w:lastRenderedPageBreak/>
        <w:t>（国办发〔2014〕63号）确定的重点发展方向。</w:t>
      </w:r>
    </w:p>
    <w:p w14:paraId="327E6879" w14:textId="77777777" w:rsidR="001B7B88" w:rsidRDefault="001B7B88" w:rsidP="001B7B88">
      <w:pPr>
        <w:spacing w:line="560" w:lineRule="exact"/>
        <w:ind w:firstLineChars="200" w:firstLine="632"/>
        <w:rPr>
          <w:rFonts w:ascii="仿宋_GB2312" w:hAnsi="仿宋_GB2312" w:cs="仿宋_GB2312"/>
        </w:rPr>
      </w:pPr>
      <w:r w:rsidRPr="002826DB">
        <w:rPr>
          <w:rFonts w:ascii="楷体_GB2312" w:eastAsia="楷体_GB2312" w:hAnsi="楷体" w:cs="楷体" w:hint="eastAsia"/>
        </w:rPr>
        <w:t>（二）市场需求明确。</w:t>
      </w:r>
      <w:r>
        <w:rPr>
          <w:rFonts w:ascii="仿宋_GB2312" w:hAnsi="仿宋_GB2312" w:cs="仿宋_GB2312" w:hint="eastAsia"/>
        </w:rPr>
        <w:t>产品在安全生产和应急救援领域已有应用或有较明确的应用需求，且具备相当市场规模。</w:t>
      </w:r>
    </w:p>
    <w:p w14:paraId="367AB4BD" w14:textId="77777777" w:rsidR="001B7B88" w:rsidRDefault="001B7B88" w:rsidP="001B7B88">
      <w:pPr>
        <w:spacing w:line="560" w:lineRule="exact"/>
        <w:ind w:firstLineChars="200" w:firstLine="632"/>
        <w:rPr>
          <w:rFonts w:ascii="仿宋_GB2312" w:hAnsi="仿宋_GB2312" w:cs="仿宋_GB2312"/>
        </w:rPr>
      </w:pPr>
      <w:r w:rsidRPr="002826DB">
        <w:rPr>
          <w:rFonts w:ascii="楷体_GB2312" w:eastAsia="楷体_GB2312" w:hAnsi="楷体" w:cs="楷体" w:hint="eastAsia"/>
        </w:rPr>
        <w:t>（三）产品质量可靠。</w:t>
      </w:r>
      <w:r>
        <w:rPr>
          <w:rFonts w:ascii="仿宋_GB2312" w:hAnsi="仿宋_GB2312" w:cs="仿宋_GB2312" w:hint="eastAsia"/>
        </w:rPr>
        <w:t>通过认证认可监督管理委员会或地方质量技术监督部门资质认定的实验室和检验机构的检测。</w:t>
      </w:r>
    </w:p>
    <w:p w14:paraId="1C7474C7" w14:textId="77777777" w:rsidR="001B7B88" w:rsidRDefault="001B7B88" w:rsidP="001B7B88">
      <w:pPr>
        <w:spacing w:line="560" w:lineRule="exact"/>
        <w:ind w:firstLineChars="200" w:firstLine="632"/>
        <w:rPr>
          <w:rFonts w:ascii="仿宋_GB2312" w:hAnsi="仿宋_GB2312" w:cs="仿宋_GB2312"/>
        </w:rPr>
      </w:pPr>
      <w:r w:rsidRPr="002826DB">
        <w:rPr>
          <w:rFonts w:ascii="楷体_GB2312" w:eastAsia="楷体_GB2312" w:hAnsi="楷体" w:cs="楷体" w:hint="eastAsia"/>
        </w:rPr>
        <w:t>（四）技术先进。</w:t>
      </w:r>
      <w:r>
        <w:rPr>
          <w:rFonts w:ascii="仿宋_GB2312" w:hAnsi="仿宋_GB2312" w:cs="仿宋_GB2312" w:hint="eastAsia"/>
        </w:rPr>
        <w:t>产品技术指标具有先进性、准确性和适用性，与同类产品相比有一定优势或特色；具有自主知识产权，且权益状况明确。支持“公共安全风险防控与应急技术装备”国家公共安全专项重点研发技术等国家科技专项支持形成的科研成果申报。</w:t>
      </w:r>
    </w:p>
    <w:p w14:paraId="3AB0C006" w14:textId="77777777" w:rsidR="001B7B88" w:rsidRPr="002826DB" w:rsidRDefault="001B7B88" w:rsidP="001B7B88">
      <w:pPr>
        <w:spacing w:line="560" w:lineRule="exact"/>
        <w:ind w:firstLineChars="200" w:firstLine="632"/>
        <w:rPr>
          <w:rFonts w:ascii="黑体" w:eastAsia="黑体" w:hAnsi="黑体" w:cs="仿宋_GB2312"/>
          <w:bCs/>
        </w:rPr>
      </w:pPr>
      <w:r w:rsidRPr="002826DB">
        <w:rPr>
          <w:rFonts w:ascii="黑体" w:eastAsia="黑体" w:hAnsi="黑体" w:cs="仿宋_GB2312" w:hint="eastAsia"/>
          <w:bCs/>
        </w:rPr>
        <w:t>二、工作流程</w:t>
      </w:r>
    </w:p>
    <w:p w14:paraId="29C375D5" w14:textId="77777777" w:rsidR="001B7B88" w:rsidRDefault="001B7B88" w:rsidP="001B7B88">
      <w:pPr>
        <w:spacing w:line="560" w:lineRule="exact"/>
        <w:ind w:firstLineChars="200" w:firstLine="632"/>
        <w:rPr>
          <w:rFonts w:ascii="仿宋_GB2312" w:hAnsi="仿宋_GB2312" w:cs="仿宋_GB2312"/>
        </w:rPr>
      </w:pPr>
      <w:r w:rsidRPr="002826DB">
        <w:rPr>
          <w:rFonts w:ascii="楷体_GB2312" w:eastAsia="楷体_GB2312" w:hAnsi="楷体" w:cs="楷体" w:hint="eastAsia"/>
        </w:rPr>
        <w:t>（一）遴选推荐。</w:t>
      </w:r>
      <w:r>
        <w:rPr>
          <w:rFonts w:ascii="仿宋_GB2312" w:hAnsi="仿宋_GB2312" w:cs="仿宋_GB2312" w:hint="eastAsia"/>
        </w:rPr>
        <w:t>各省级工业和信息化主管部门组织开展产品初审遴选，并组织填写产品信息（按优先级排序）和推荐表。</w:t>
      </w:r>
    </w:p>
    <w:p w14:paraId="4A8C2314" w14:textId="77777777" w:rsidR="001B7B88" w:rsidRDefault="001B7B88" w:rsidP="001B7B88">
      <w:pPr>
        <w:spacing w:line="560" w:lineRule="exact"/>
        <w:ind w:firstLineChars="200" w:firstLine="632"/>
        <w:rPr>
          <w:rFonts w:ascii="仿宋_GB2312" w:hAnsi="仿宋_GB2312" w:cs="仿宋_GB2312"/>
        </w:rPr>
      </w:pPr>
      <w:r w:rsidRPr="002826DB">
        <w:rPr>
          <w:rFonts w:ascii="楷体_GB2312" w:eastAsia="楷体_GB2312" w:hAnsi="楷体" w:cs="楷体" w:hint="eastAsia"/>
        </w:rPr>
        <w:t>（二）汇总报送。</w:t>
      </w:r>
      <w:r>
        <w:rPr>
          <w:rFonts w:ascii="仿宋_GB2312" w:hAnsi="仿宋_GB2312" w:cs="仿宋_GB2312" w:hint="eastAsia"/>
        </w:rPr>
        <w:t>各省级工业和信息化主管部门将推荐目录（附件1加盖公章）、推荐表（附件2）和推荐函于5月24日前送工业和信息化部安全生产司，并于5月18日—24日登陆国家安全（应急）产业大数据平台，将推荐目录和推荐表上传至先进安全应急装备采集系统。</w:t>
      </w:r>
    </w:p>
    <w:p w14:paraId="7D2A80AA" w14:textId="77777777" w:rsidR="001B7B88" w:rsidRDefault="001B7B88" w:rsidP="001B7B88">
      <w:pPr>
        <w:spacing w:line="560" w:lineRule="exact"/>
        <w:ind w:firstLineChars="200" w:firstLine="632"/>
        <w:rPr>
          <w:rFonts w:ascii="仿宋_GB2312" w:hAnsi="仿宋_GB2312" w:cs="仿宋_GB2312"/>
        </w:rPr>
      </w:pPr>
      <w:r w:rsidRPr="002826DB">
        <w:rPr>
          <w:rFonts w:ascii="楷体_GB2312" w:eastAsia="楷体_GB2312" w:hAnsi="楷体" w:cs="楷体" w:hint="eastAsia"/>
        </w:rPr>
        <w:t>（三）产品支持。</w:t>
      </w:r>
      <w:r>
        <w:rPr>
          <w:rFonts w:ascii="仿宋_GB2312" w:hAnsi="仿宋_GB2312" w:cs="仿宋_GB2312" w:hint="eastAsia"/>
        </w:rPr>
        <w:t>工信部将组织专家对推荐项目进行评审，遴选出一批产品，通过推广目录、安全应急装备应用试点示范工程、会同有关部门制定财税政策等方式予以推广。</w:t>
      </w:r>
    </w:p>
    <w:p w14:paraId="6297081F" w14:textId="77777777" w:rsidR="001B7B88" w:rsidRPr="002826DB" w:rsidRDefault="001B7B88" w:rsidP="001B7B88">
      <w:pPr>
        <w:spacing w:line="560" w:lineRule="exact"/>
        <w:ind w:firstLineChars="200" w:firstLine="632"/>
        <w:rPr>
          <w:rFonts w:ascii="黑体" w:eastAsia="黑体" w:hAnsi="黑体" w:cs="仿宋_GB2312"/>
          <w:bCs/>
        </w:rPr>
      </w:pPr>
      <w:r w:rsidRPr="002826DB">
        <w:rPr>
          <w:rFonts w:ascii="黑体" w:eastAsia="黑体" w:hAnsi="黑体" w:cs="仿宋_GB2312" w:hint="eastAsia"/>
          <w:bCs/>
        </w:rPr>
        <w:t>三、其他事项</w:t>
      </w:r>
    </w:p>
    <w:p w14:paraId="571F6B98" w14:textId="77777777" w:rsidR="001B7B88" w:rsidRDefault="001B7B88" w:rsidP="001B7B88">
      <w:pPr>
        <w:spacing w:line="560" w:lineRule="exact"/>
        <w:ind w:firstLineChars="200" w:firstLine="632"/>
        <w:rPr>
          <w:rFonts w:ascii="仿宋_GB2312" w:hAnsi="仿宋_GB2312" w:cs="仿宋_GB2312"/>
        </w:rPr>
      </w:pPr>
      <w:r>
        <w:rPr>
          <w:rFonts w:ascii="仿宋_GB2312" w:hAnsi="仿宋_GB2312" w:cs="仿宋_GB2312" w:hint="eastAsia"/>
        </w:rPr>
        <w:lastRenderedPageBreak/>
        <w:t>（一）各单位如有采集相关措施或安排专项资金协同开展相关工作的，请将有关情况随推荐函一并报送，将作为评审的重要参考。</w:t>
      </w:r>
    </w:p>
    <w:p w14:paraId="6B6F9A5B" w14:textId="77777777" w:rsidR="001B7B88" w:rsidRDefault="001B7B88" w:rsidP="001B7B88">
      <w:pPr>
        <w:spacing w:line="560" w:lineRule="exact"/>
        <w:ind w:firstLineChars="200" w:firstLine="632"/>
        <w:rPr>
          <w:rFonts w:ascii="仿宋_GB2312" w:hAnsi="仿宋_GB2312" w:cs="仿宋_GB2312"/>
        </w:rPr>
      </w:pPr>
      <w:r>
        <w:rPr>
          <w:rFonts w:ascii="仿宋_GB2312" w:hAnsi="仿宋_GB2312" w:cs="仿宋_GB2312" w:hint="eastAsia"/>
        </w:rPr>
        <w:t>（二）咨询电话。申报咨询电话：010—68205374；国家安全产业大数据平台填报系统技术咨询电话：010—62303139。</w:t>
      </w:r>
    </w:p>
    <w:p w14:paraId="338183BB" w14:textId="77777777" w:rsidR="001B7B88" w:rsidRDefault="001B7B88" w:rsidP="001B7B88">
      <w:pPr>
        <w:spacing w:line="560" w:lineRule="exact"/>
        <w:ind w:firstLineChars="200" w:firstLine="632"/>
        <w:rPr>
          <w:rFonts w:ascii="仿宋_GB2312" w:hAnsi="仿宋_GB2312" w:cs="仿宋_GB2312"/>
        </w:rPr>
      </w:pPr>
    </w:p>
    <w:p w14:paraId="0AA75B5A" w14:textId="77777777" w:rsidR="001B7B88" w:rsidRDefault="001B7B88" w:rsidP="001B7B88">
      <w:pPr>
        <w:spacing w:line="560" w:lineRule="exact"/>
        <w:ind w:firstLineChars="200" w:firstLine="632"/>
        <w:rPr>
          <w:rFonts w:ascii="仿宋_GB2312" w:hAnsi="仿宋_GB2312" w:cs="仿宋_GB2312"/>
        </w:rPr>
      </w:pPr>
      <w:r>
        <w:rPr>
          <w:rFonts w:ascii="仿宋_GB2312" w:hAnsi="仿宋_GB2312" w:cs="仿宋_GB2312" w:hint="eastAsia"/>
        </w:rPr>
        <w:t>附件：1、先进安全应急装备推荐目录</w:t>
      </w:r>
    </w:p>
    <w:p w14:paraId="51684AEF" w14:textId="77777777" w:rsidR="001B7B88" w:rsidRDefault="001B7B88" w:rsidP="001B7B88">
      <w:pPr>
        <w:spacing w:line="560" w:lineRule="exact"/>
        <w:ind w:firstLineChars="500" w:firstLine="1579"/>
        <w:rPr>
          <w:rFonts w:ascii="仿宋_GB2312" w:hAnsi="仿宋_GB2312" w:cs="仿宋_GB2312"/>
        </w:rPr>
      </w:pPr>
      <w:r>
        <w:rPr>
          <w:rFonts w:ascii="仿宋_GB2312" w:hAnsi="仿宋_GB2312" w:cs="仿宋_GB2312" w:hint="eastAsia"/>
        </w:rPr>
        <w:t>2、先进安全应急装备推荐表</w:t>
      </w:r>
    </w:p>
    <w:p w14:paraId="290F985B" w14:textId="77777777" w:rsidR="001B7B88" w:rsidRDefault="001B7B88" w:rsidP="001B7B88">
      <w:pPr>
        <w:spacing w:line="560" w:lineRule="exact"/>
        <w:rPr>
          <w:rFonts w:ascii="仿宋_GB2312" w:hAnsi="仿宋_GB2312" w:cs="仿宋_GB2312"/>
        </w:rPr>
      </w:pPr>
    </w:p>
    <w:p w14:paraId="56549341" w14:textId="77777777" w:rsidR="001B7B88" w:rsidRDefault="001B7B88" w:rsidP="001B7B88">
      <w:pPr>
        <w:spacing w:line="560" w:lineRule="exact"/>
        <w:rPr>
          <w:rFonts w:ascii="仿宋_GB2312" w:hAnsi="仿宋_GB2312" w:cs="仿宋_GB2312"/>
        </w:rPr>
      </w:pPr>
    </w:p>
    <w:p w14:paraId="05A2074C" w14:textId="77777777" w:rsidR="001B7B88" w:rsidRDefault="001B7B88" w:rsidP="001B7B88">
      <w:pPr>
        <w:spacing w:line="560" w:lineRule="exact"/>
        <w:ind w:firstLineChars="1500" w:firstLine="4738"/>
        <w:rPr>
          <w:rFonts w:ascii="仿宋_GB2312" w:hAnsi="仿宋_GB2312" w:cs="仿宋_GB2312"/>
        </w:rPr>
      </w:pPr>
    </w:p>
    <w:p w14:paraId="33FEAA8E" w14:textId="77777777" w:rsidR="001B7B88" w:rsidRDefault="001B7B88" w:rsidP="001B7B88">
      <w:pPr>
        <w:spacing w:line="560" w:lineRule="exact"/>
        <w:ind w:firstLineChars="1500" w:firstLine="4738"/>
        <w:rPr>
          <w:rFonts w:ascii="仿宋_GB2312" w:hAnsi="仿宋_GB2312" w:cs="仿宋_GB2312"/>
        </w:rPr>
      </w:pPr>
    </w:p>
    <w:p w14:paraId="4BE1C90D" w14:textId="77777777" w:rsidR="001B7B88" w:rsidRDefault="001B7B88" w:rsidP="001B7B88">
      <w:pPr>
        <w:spacing w:line="560" w:lineRule="exact"/>
        <w:ind w:firstLineChars="1500" w:firstLine="4738"/>
        <w:rPr>
          <w:rFonts w:ascii="仿宋_GB2312" w:hAnsi="仿宋_GB2312" w:cs="仿宋_GB2312"/>
        </w:rPr>
      </w:pPr>
    </w:p>
    <w:p w14:paraId="2FEACBCB" w14:textId="77777777" w:rsidR="001B7B88" w:rsidRDefault="001B7B88" w:rsidP="001B7B88">
      <w:pPr>
        <w:spacing w:line="560" w:lineRule="exact"/>
        <w:ind w:firstLineChars="1500" w:firstLine="4738"/>
        <w:rPr>
          <w:rFonts w:ascii="仿宋_GB2312" w:hAnsi="仿宋_GB2312" w:cs="仿宋_GB2312"/>
        </w:rPr>
      </w:pPr>
    </w:p>
    <w:p w14:paraId="5D98FCF1" w14:textId="77777777" w:rsidR="001B7B88" w:rsidRDefault="001B7B88" w:rsidP="001B7B88">
      <w:pPr>
        <w:spacing w:line="560" w:lineRule="exact"/>
        <w:ind w:firstLineChars="1500" w:firstLine="4738"/>
        <w:rPr>
          <w:rFonts w:ascii="仿宋_GB2312" w:hAnsi="仿宋_GB2312" w:cs="仿宋_GB2312"/>
        </w:rPr>
      </w:pPr>
      <w:r>
        <w:rPr>
          <w:rFonts w:ascii="仿宋_GB2312" w:hAnsi="仿宋_GB2312" w:cs="仿宋_GB2312" w:hint="eastAsia"/>
        </w:rPr>
        <w:t>工业和信息化部安全生产司</w:t>
      </w:r>
    </w:p>
    <w:p w14:paraId="512C8D5B" w14:textId="77777777" w:rsidR="001B7B88" w:rsidRDefault="001B7B88" w:rsidP="001B7B88">
      <w:pPr>
        <w:spacing w:line="560" w:lineRule="exact"/>
        <w:ind w:firstLineChars="1800" w:firstLine="5685"/>
        <w:rPr>
          <w:rFonts w:ascii="仿宋_GB2312" w:hAnsi="仿宋_GB2312" w:cs="仿宋_GB2312"/>
        </w:rPr>
      </w:pPr>
      <w:r>
        <w:rPr>
          <w:rFonts w:ascii="仿宋_GB2312" w:hAnsi="仿宋_GB2312" w:cs="仿宋_GB2312" w:hint="eastAsia"/>
        </w:rPr>
        <w:t>2020年4月24日</w:t>
      </w:r>
    </w:p>
    <w:p w14:paraId="3537B3CD" w14:textId="77777777" w:rsidR="001B7B88" w:rsidRDefault="001B7B88" w:rsidP="001B7B88">
      <w:pPr>
        <w:jc w:val="left"/>
        <w:rPr>
          <w:rFonts w:ascii="仿宋_GB2312" w:hAnsi="仿宋_GB2312" w:cs="仿宋_GB2312"/>
        </w:rPr>
      </w:pPr>
    </w:p>
    <w:p w14:paraId="34F98DD9" w14:textId="77777777" w:rsidR="001B7B88" w:rsidRDefault="001B7B88" w:rsidP="001B7B88">
      <w:pPr>
        <w:jc w:val="left"/>
        <w:rPr>
          <w:rFonts w:ascii="仿宋_GB2312" w:hAnsi="仿宋_GB2312" w:cs="仿宋_GB2312"/>
        </w:rPr>
      </w:pPr>
    </w:p>
    <w:p w14:paraId="64C39785" w14:textId="77777777" w:rsidR="001B7B88" w:rsidRDefault="001B7B88" w:rsidP="001B7B88">
      <w:pPr>
        <w:jc w:val="left"/>
        <w:rPr>
          <w:rFonts w:ascii="仿宋_GB2312" w:hAnsi="仿宋_GB2312" w:cs="仿宋_GB2312"/>
        </w:rPr>
      </w:pPr>
    </w:p>
    <w:p w14:paraId="3E98B36A" w14:textId="77777777" w:rsidR="001B7B88" w:rsidRDefault="001B7B88" w:rsidP="001B7B88">
      <w:pPr>
        <w:jc w:val="left"/>
        <w:rPr>
          <w:rFonts w:ascii="仿宋_GB2312" w:hAnsi="仿宋_GB2312" w:cs="仿宋_GB2312"/>
        </w:rPr>
      </w:pPr>
    </w:p>
    <w:p w14:paraId="0327CB25" w14:textId="77777777" w:rsidR="001B7B88" w:rsidRDefault="001B7B88" w:rsidP="001B7B88">
      <w:pPr>
        <w:jc w:val="left"/>
        <w:rPr>
          <w:rFonts w:ascii="仿宋_GB2312" w:hAnsi="仿宋_GB2312" w:cs="仿宋_GB2312"/>
        </w:rPr>
      </w:pPr>
    </w:p>
    <w:p w14:paraId="28A8F18E" w14:textId="77777777" w:rsidR="001B7B88" w:rsidRDefault="001B7B88" w:rsidP="001B7B88">
      <w:pPr>
        <w:jc w:val="left"/>
        <w:rPr>
          <w:rFonts w:ascii="仿宋_GB2312" w:hAnsi="仿宋_GB2312" w:cs="仿宋_GB2312"/>
        </w:rPr>
      </w:pPr>
    </w:p>
    <w:p w14:paraId="7447A762" w14:textId="77777777" w:rsidR="001B7B88" w:rsidRPr="005B324C" w:rsidRDefault="001B7B88" w:rsidP="001B7B88">
      <w:pPr>
        <w:jc w:val="left"/>
        <w:rPr>
          <w:rFonts w:ascii="方正小标宋简体" w:eastAsia="方正小标宋简体" w:hAnsi="华文中宋"/>
          <w:color w:val="FF0000"/>
          <w:w w:val="90"/>
          <w:sz w:val="76"/>
          <w:szCs w:val="76"/>
        </w:rPr>
      </w:pPr>
      <w:r>
        <w:rPr>
          <w:rFonts w:ascii="仿宋_GB2312" w:hAnsi="仿宋_GB2312" w:cs="仿宋_GB2312" w:hint="eastAsia"/>
        </w:rPr>
        <w:lastRenderedPageBreak/>
        <w:t>抄送：中国安全产业协会、安全产业联盟。</w:t>
      </w:r>
    </w:p>
    <w:p w14:paraId="7BED406D" w14:textId="77777777" w:rsidR="001B7B88" w:rsidRDefault="001B7B88" w:rsidP="001B7B88">
      <w:pPr>
        <w:wordWrap w:val="0"/>
        <w:spacing w:line="560" w:lineRule="exact"/>
        <w:ind w:rightChars="400" w:right="1263"/>
        <w:jc w:val="right"/>
        <w:rPr>
          <w:rFonts w:ascii="仿宋_GB2312"/>
        </w:rPr>
        <w:sectPr w:rsidR="001B7B88" w:rsidSect="001B7B88">
          <w:headerReference w:type="even" r:id="rId6"/>
          <w:headerReference w:type="default" r:id="rId7"/>
          <w:footerReference w:type="even" r:id="rId8"/>
          <w:footerReference w:type="default" r:id="rId9"/>
          <w:pgSz w:w="11906" w:h="16838" w:code="9"/>
          <w:pgMar w:top="2098" w:right="1531" w:bottom="1985" w:left="1531" w:header="851" w:footer="1418" w:gutter="0"/>
          <w:cols w:space="425"/>
          <w:docGrid w:type="linesAndChars" w:linePitch="579" w:charSpace="-849"/>
        </w:sectPr>
      </w:pPr>
    </w:p>
    <w:p w14:paraId="57CD901B" w14:textId="77777777" w:rsidR="001B7B88" w:rsidRDefault="001B7B88" w:rsidP="001B7B88">
      <w:pPr>
        <w:rPr>
          <w:rFonts w:ascii="黑体" w:eastAsia="黑体" w:hAnsi="黑体" w:cs="黑体"/>
          <w:sz w:val="30"/>
          <w:szCs w:val="30"/>
        </w:rPr>
      </w:pPr>
      <w:r>
        <w:rPr>
          <w:rFonts w:ascii="黑体" w:eastAsia="黑体" w:hAnsi="黑体" w:cs="黑体" w:hint="eastAsia"/>
          <w:sz w:val="30"/>
          <w:szCs w:val="30"/>
        </w:rPr>
        <w:lastRenderedPageBreak/>
        <w:t>附件1</w:t>
      </w:r>
    </w:p>
    <w:p w14:paraId="041E350D" w14:textId="77777777" w:rsidR="001B7B88" w:rsidRDefault="001B7B88" w:rsidP="001B7B88">
      <w:pPr>
        <w:jc w:val="center"/>
        <w:rPr>
          <w:rFonts w:ascii="黑体" w:eastAsia="黑体" w:hAnsi="黑体" w:cs="黑体"/>
          <w:sz w:val="48"/>
          <w:szCs w:val="48"/>
        </w:rPr>
      </w:pPr>
      <w:r>
        <w:rPr>
          <w:rFonts w:ascii="黑体" w:eastAsia="黑体" w:hAnsi="黑体" w:cs="黑体" w:hint="eastAsia"/>
          <w:sz w:val="48"/>
          <w:szCs w:val="48"/>
        </w:rPr>
        <w:t>先进安全应急装备推荐目录</w:t>
      </w:r>
    </w:p>
    <w:p w14:paraId="15E5F404" w14:textId="77777777" w:rsidR="001B7B88" w:rsidRPr="002826DB" w:rsidRDefault="001B7B88" w:rsidP="001B7B88">
      <w:pPr>
        <w:rPr>
          <w:sz w:val="21"/>
          <w:szCs w:val="21"/>
        </w:rPr>
      </w:pPr>
      <w:r w:rsidRPr="002826DB">
        <w:rPr>
          <w:rFonts w:hint="eastAsia"/>
          <w:sz w:val="21"/>
          <w:szCs w:val="21"/>
        </w:rPr>
        <w:t>推荐单位：（签章）</w:t>
      </w:r>
      <w:r w:rsidRPr="002826DB">
        <w:rPr>
          <w:rFonts w:hint="eastAsia"/>
          <w:sz w:val="21"/>
          <w:szCs w:val="21"/>
        </w:rPr>
        <w:t xml:space="preserve">                                                            </w:t>
      </w:r>
      <w:r>
        <w:rPr>
          <w:rFonts w:hint="eastAsia"/>
          <w:sz w:val="21"/>
          <w:szCs w:val="21"/>
        </w:rPr>
        <w:t xml:space="preserve">                      </w:t>
      </w:r>
      <w:r w:rsidRPr="002826DB">
        <w:rPr>
          <w:rFonts w:hint="eastAsia"/>
          <w:sz w:val="21"/>
          <w:szCs w:val="21"/>
        </w:rPr>
        <w:t>填报日期：</w:t>
      </w:r>
      <w:r w:rsidRPr="002826DB">
        <w:rPr>
          <w:rFonts w:hint="eastAsia"/>
          <w:sz w:val="21"/>
          <w:szCs w:val="21"/>
        </w:rPr>
        <w:t xml:space="preserve">    </w:t>
      </w:r>
      <w:r w:rsidRPr="002826DB">
        <w:rPr>
          <w:rFonts w:hint="eastAsia"/>
          <w:sz w:val="21"/>
          <w:szCs w:val="21"/>
        </w:rPr>
        <w:t>年</w:t>
      </w:r>
      <w:r w:rsidRPr="002826DB">
        <w:rPr>
          <w:rFonts w:hint="eastAsia"/>
          <w:sz w:val="21"/>
          <w:szCs w:val="21"/>
        </w:rPr>
        <w:t xml:space="preserve">  </w:t>
      </w:r>
      <w:r w:rsidRPr="002826DB">
        <w:rPr>
          <w:rFonts w:hint="eastAsia"/>
          <w:sz w:val="21"/>
          <w:szCs w:val="21"/>
        </w:rPr>
        <w:t>月</w:t>
      </w:r>
      <w:r w:rsidRPr="002826DB">
        <w:rPr>
          <w:rFonts w:hint="eastAsia"/>
          <w:sz w:val="21"/>
          <w:szCs w:val="21"/>
        </w:rPr>
        <w:t xml:space="preserve">  </w:t>
      </w:r>
      <w:r w:rsidRPr="002826DB">
        <w:rPr>
          <w:rFonts w:hint="eastAsia"/>
          <w:sz w:val="21"/>
          <w:szCs w:val="21"/>
        </w:rPr>
        <w:t>日</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134"/>
        <w:gridCol w:w="1900"/>
        <w:gridCol w:w="851"/>
        <w:gridCol w:w="850"/>
        <w:gridCol w:w="1134"/>
        <w:gridCol w:w="1134"/>
        <w:gridCol w:w="1276"/>
        <w:gridCol w:w="1276"/>
        <w:gridCol w:w="1134"/>
        <w:gridCol w:w="1843"/>
        <w:gridCol w:w="992"/>
      </w:tblGrid>
      <w:tr w:rsidR="001B7B88" w:rsidRPr="000949AB" w14:paraId="23D091DC" w14:textId="77777777" w:rsidTr="00D941C2">
        <w:tc>
          <w:tcPr>
            <w:tcW w:w="476" w:type="dxa"/>
            <w:vAlign w:val="center"/>
          </w:tcPr>
          <w:p w14:paraId="31CEEB16" w14:textId="77777777" w:rsidR="001B7B88" w:rsidRPr="000949AB" w:rsidRDefault="001B7B88" w:rsidP="00C009F5">
            <w:pPr>
              <w:spacing w:line="360" w:lineRule="exact"/>
              <w:jc w:val="center"/>
              <w:rPr>
                <w:sz w:val="21"/>
                <w:szCs w:val="21"/>
              </w:rPr>
            </w:pPr>
            <w:r w:rsidRPr="000949AB">
              <w:rPr>
                <w:rFonts w:hint="eastAsia"/>
                <w:sz w:val="21"/>
                <w:szCs w:val="21"/>
              </w:rPr>
              <w:t>序号</w:t>
            </w:r>
          </w:p>
        </w:tc>
        <w:tc>
          <w:tcPr>
            <w:tcW w:w="1134" w:type="dxa"/>
            <w:vAlign w:val="center"/>
          </w:tcPr>
          <w:p w14:paraId="6A1D7638" w14:textId="77777777" w:rsidR="001B7B88" w:rsidRPr="000949AB" w:rsidRDefault="001B7B88" w:rsidP="00C009F5">
            <w:pPr>
              <w:spacing w:line="360" w:lineRule="exact"/>
              <w:jc w:val="center"/>
              <w:rPr>
                <w:sz w:val="21"/>
                <w:szCs w:val="21"/>
              </w:rPr>
            </w:pPr>
            <w:r w:rsidRPr="000949AB">
              <w:rPr>
                <w:rFonts w:hint="eastAsia"/>
                <w:sz w:val="21"/>
                <w:szCs w:val="21"/>
              </w:rPr>
              <w:t>产品名称</w:t>
            </w:r>
          </w:p>
        </w:tc>
        <w:tc>
          <w:tcPr>
            <w:tcW w:w="1900" w:type="dxa"/>
            <w:vAlign w:val="center"/>
          </w:tcPr>
          <w:p w14:paraId="074D2A46" w14:textId="77777777" w:rsidR="001B7B88" w:rsidRPr="000949AB" w:rsidRDefault="001B7B88" w:rsidP="00C009F5">
            <w:pPr>
              <w:spacing w:line="360" w:lineRule="exact"/>
              <w:jc w:val="center"/>
              <w:rPr>
                <w:sz w:val="21"/>
                <w:szCs w:val="21"/>
              </w:rPr>
            </w:pPr>
            <w:r w:rsidRPr="000949AB">
              <w:rPr>
                <w:rFonts w:hint="eastAsia"/>
                <w:sz w:val="21"/>
                <w:szCs w:val="21"/>
              </w:rPr>
              <w:t>技术指标</w:t>
            </w:r>
          </w:p>
        </w:tc>
        <w:tc>
          <w:tcPr>
            <w:tcW w:w="851" w:type="dxa"/>
            <w:vAlign w:val="center"/>
          </w:tcPr>
          <w:p w14:paraId="365B706F" w14:textId="77777777" w:rsidR="001B7B88" w:rsidRPr="000949AB" w:rsidRDefault="001B7B88" w:rsidP="00C009F5">
            <w:pPr>
              <w:spacing w:line="360" w:lineRule="exact"/>
              <w:jc w:val="center"/>
              <w:rPr>
                <w:sz w:val="21"/>
                <w:szCs w:val="21"/>
              </w:rPr>
            </w:pPr>
            <w:r w:rsidRPr="000949AB">
              <w:rPr>
                <w:rFonts w:hint="eastAsia"/>
                <w:sz w:val="21"/>
                <w:szCs w:val="21"/>
              </w:rPr>
              <w:t>单价</w:t>
            </w:r>
            <w:r w:rsidRPr="000949AB">
              <w:rPr>
                <w:rFonts w:hint="eastAsia"/>
                <w:sz w:val="21"/>
                <w:szCs w:val="21"/>
              </w:rPr>
              <w:t xml:space="preserve"> </w:t>
            </w:r>
          </w:p>
        </w:tc>
        <w:tc>
          <w:tcPr>
            <w:tcW w:w="850" w:type="dxa"/>
            <w:vAlign w:val="center"/>
          </w:tcPr>
          <w:p w14:paraId="6CF52438" w14:textId="77777777" w:rsidR="001B7B88" w:rsidRPr="000949AB" w:rsidRDefault="001B7B88" w:rsidP="00C009F5">
            <w:pPr>
              <w:spacing w:line="360" w:lineRule="exact"/>
              <w:jc w:val="center"/>
              <w:rPr>
                <w:sz w:val="21"/>
                <w:szCs w:val="21"/>
              </w:rPr>
            </w:pPr>
            <w:r w:rsidRPr="000949AB">
              <w:rPr>
                <w:rFonts w:hint="eastAsia"/>
                <w:sz w:val="21"/>
                <w:szCs w:val="21"/>
              </w:rPr>
              <w:t>年销量</w:t>
            </w:r>
          </w:p>
        </w:tc>
        <w:tc>
          <w:tcPr>
            <w:tcW w:w="1134" w:type="dxa"/>
            <w:vAlign w:val="center"/>
          </w:tcPr>
          <w:p w14:paraId="137B66A4" w14:textId="77777777" w:rsidR="001B7B88" w:rsidRPr="000949AB" w:rsidRDefault="001B7B88" w:rsidP="00C009F5">
            <w:pPr>
              <w:spacing w:line="360" w:lineRule="exact"/>
              <w:jc w:val="center"/>
              <w:rPr>
                <w:sz w:val="21"/>
                <w:szCs w:val="21"/>
              </w:rPr>
            </w:pPr>
            <w:r w:rsidRPr="000949AB">
              <w:rPr>
                <w:rFonts w:hint="eastAsia"/>
                <w:sz w:val="21"/>
                <w:szCs w:val="21"/>
              </w:rPr>
              <w:t>同类产品国内主要供应商</w:t>
            </w:r>
          </w:p>
        </w:tc>
        <w:tc>
          <w:tcPr>
            <w:tcW w:w="1134" w:type="dxa"/>
            <w:vAlign w:val="center"/>
          </w:tcPr>
          <w:p w14:paraId="001D6372" w14:textId="77777777" w:rsidR="001B7B88" w:rsidRPr="000949AB" w:rsidRDefault="001B7B88" w:rsidP="00C009F5">
            <w:pPr>
              <w:spacing w:line="360" w:lineRule="exact"/>
              <w:jc w:val="center"/>
              <w:rPr>
                <w:sz w:val="21"/>
                <w:szCs w:val="21"/>
              </w:rPr>
            </w:pPr>
            <w:r w:rsidRPr="000949AB">
              <w:rPr>
                <w:rFonts w:hint="eastAsia"/>
                <w:sz w:val="21"/>
                <w:szCs w:val="21"/>
              </w:rPr>
              <w:t>同类产品主要国外供应商</w:t>
            </w:r>
          </w:p>
        </w:tc>
        <w:tc>
          <w:tcPr>
            <w:tcW w:w="1276" w:type="dxa"/>
            <w:vAlign w:val="center"/>
          </w:tcPr>
          <w:p w14:paraId="027CB2EE" w14:textId="77777777" w:rsidR="001B7B88" w:rsidRPr="000949AB" w:rsidRDefault="001B7B88" w:rsidP="00C009F5">
            <w:pPr>
              <w:spacing w:line="360" w:lineRule="exact"/>
              <w:jc w:val="center"/>
              <w:rPr>
                <w:sz w:val="21"/>
                <w:szCs w:val="21"/>
              </w:rPr>
            </w:pPr>
            <w:r w:rsidRPr="000949AB">
              <w:rPr>
                <w:rFonts w:hint="eastAsia"/>
                <w:sz w:val="21"/>
                <w:szCs w:val="21"/>
              </w:rPr>
              <w:t>国内外主要用户</w:t>
            </w:r>
          </w:p>
        </w:tc>
        <w:tc>
          <w:tcPr>
            <w:tcW w:w="1276" w:type="dxa"/>
            <w:vAlign w:val="center"/>
          </w:tcPr>
          <w:p w14:paraId="04E915E1" w14:textId="77777777" w:rsidR="001B7B88" w:rsidRPr="000949AB" w:rsidRDefault="001B7B88" w:rsidP="00C009F5">
            <w:pPr>
              <w:spacing w:line="360" w:lineRule="exact"/>
              <w:jc w:val="center"/>
              <w:rPr>
                <w:sz w:val="21"/>
                <w:szCs w:val="21"/>
              </w:rPr>
            </w:pPr>
            <w:r w:rsidRPr="000949AB">
              <w:rPr>
                <w:rFonts w:hint="eastAsia"/>
                <w:sz w:val="21"/>
                <w:szCs w:val="21"/>
              </w:rPr>
              <w:t>是否具有第三方检测机构报告</w:t>
            </w:r>
          </w:p>
        </w:tc>
        <w:tc>
          <w:tcPr>
            <w:tcW w:w="1134" w:type="dxa"/>
            <w:vAlign w:val="center"/>
          </w:tcPr>
          <w:p w14:paraId="7CF90A2D" w14:textId="77777777" w:rsidR="001B7B88" w:rsidRPr="000949AB" w:rsidRDefault="001B7B88" w:rsidP="00C009F5">
            <w:pPr>
              <w:spacing w:line="360" w:lineRule="exact"/>
              <w:jc w:val="center"/>
              <w:rPr>
                <w:sz w:val="21"/>
                <w:szCs w:val="21"/>
              </w:rPr>
            </w:pPr>
            <w:r w:rsidRPr="000949AB">
              <w:rPr>
                <w:rFonts w:hint="eastAsia"/>
                <w:sz w:val="21"/>
                <w:szCs w:val="21"/>
              </w:rPr>
              <w:t>是否已列入国家或地方政府采购目录</w:t>
            </w:r>
          </w:p>
        </w:tc>
        <w:tc>
          <w:tcPr>
            <w:tcW w:w="1843" w:type="dxa"/>
            <w:vAlign w:val="center"/>
          </w:tcPr>
          <w:p w14:paraId="79085C2A" w14:textId="77777777" w:rsidR="001B7B88" w:rsidRPr="000949AB" w:rsidRDefault="001B7B88" w:rsidP="00C009F5">
            <w:pPr>
              <w:spacing w:line="360" w:lineRule="exact"/>
              <w:jc w:val="center"/>
              <w:rPr>
                <w:sz w:val="21"/>
                <w:szCs w:val="21"/>
              </w:rPr>
            </w:pPr>
            <w:r w:rsidRPr="000949AB">
              <w:rPr>
                <w:rFonts w:hint="eastAsia"/>
                <w:sz w:val="21"/>
                <w:szCs w:val="21"/>
              </w:rPr>
              <w:t>是否已获得国家科技专项支持</w:t>
            </w:r>
            <w:r w:rsidRPr="000949AB">
              <w:rPr>
                <w:rFonts w:hint="eastAsia"/>
                <w:sz w:val="21"/>
                <w:szCs w:val="21"/>
              </w:rPr>
              <w:t>(</w:t>
            </w:r>
            <w:r w:rsidRPr="000949AB">
              <w:rPr>
                <w:rFonts w:hint="eastAsia"/>
                <w:sz w:val="21"/>
                <w:szCs w:val="21"/>
              </w:rPr>
              <w:t>如有请列出专项名称和项目名称</w:t>
            </w:r>
            <w:r w:rsidRPr="000949AB">
              <w:rPr>
                <w:rFonts w:hint="eastAsia"/>
                <w:sz w:val="21"/>
                <w:szCs w:val="21"/>
              </w:rPr>
              <w:t>)</w:t>
            </w:r>
          </w:p>
        </w:tc>
        <w:tc>
          <w:tcPr>
            <w:tcW w:w="992" w:type="dxa"/>
            <w:vAlign w:val="center"/>
          </w:tcPr>
          <w:p w14:paraId="50C4AA92" w14:textId="77777777" w:rsidR="001B7B88" w:rsidRPr="000949AB" w:rsidRDefault="001B7B88" w:rsidP="00C009F5">
            <w:pPr>
              <w:spacing w:line="360" w:lineRule="exact"/>
              <w:jc w:val="center"/>
              <w:rPr>
                <w:sz w:val="21"/>
                <w:szCs w:val="21"/>
              </w:rPr>
            </w:pPr>
            <w:r w:rsidRPr="000949AB">
              <w:rPr>
                <w:rFonts w:hint="eastAsia"/>
                <w:sz w:val="21"/>
                <w:szCs w:val="21"/>
              </w:rPr>
              <w:t>具体应用行业领域</w:t>
            </w:r>
          </w:p>
        </w:tc>
      </w:tr>
      <w:tr w:rsidR="001B7B88" w:rsidRPr="000949AB" w14:paraId="3280DB24" w14:textId="77777777" w:rsidTr="00D941C2">
        <w:trPr>
          <w:trHeight w:val="644"/>
        </w:trPr>
        <w:tc>
          <w:tcPr>
            <w:tcW w:w="476" w:type="dxa"/>
            <w:vAlign w:val="center"/>
          </w:tcPr>
          <w:p w14:paraId="13787134" w14:textId="77777777" w:rsidR="001B7B88" w:rsidRPr="000949AB" w:rsidRDefault="001B7B88" w:rsidP="00D941C2">
            <w:pPr>
              <w:jc w:val="center"/>
              <w:rPr>
                <w:sz w:val="24"/>
              </w:rPr>
            </w:pPr>
          </w:p>
        </w:tc>
        <w:tc>
          <w:tcPr>
            <w:tcW w:w="1134" w:type="dxa"/>
            <w:vAlign w:val="center"/>
          </w:tcPr>
          <w:p w14:paraId="0E9B87EC" w14:textId="77777777" w:rsidR="001B7B88" w:rsidRPr="000949AB" w:rsidRDefault="001B7B88" w:rsidP="00D941C2">
            <w:pPr>
              <w:rPr>
                <w:sz w:val="24"/>
              </w:rPr>
            </w:pPr>
          </w:p>
        </w:tc>
        <w:tc>
          <w:tcPr>
            <w:tcW w:w="1900" w:type="dxa"/>
            <w:vAlign w:val="center"/>
          </w:tcPr>
          <w:p w14:paraId="7FBA2CC4" w14:textId="77777777" w:rsidR="001B7B88" w:rsidRPr="000949AB" w:rsidRDefault="001B7B88" w:rsidP="00D941C2">
            <w:pPr>
              <w:widowControl/>
              <w:rPr>
                <w:sz w:val="24"/>
              </w:rPr>
            </w:pPr>
          </w:p>
        </w:tc>
        <w:tc>
          <w:tcPr>
            <w:tcW w:w="851" w:type="dxa"/>
            <w:vAlign w:val="center"/>
          </w:tcPr>
          <w:p w14:paraId="245458B6" w14:textId="77777777" w:rsidR="001B7B88" w:rsidRPr="000949AB" w:rsidRDefault="001B7B88" w:rsidP="00D941C2">
            <w:pPr>
              <w:rPr>
                <w:sz w:val="24"/>
              </w:rPr>
            </w:pPr>
          </w:p>
        </w:tc>
        <w:tc>
          <w:tcPr>
            <w:tcW w:w="850" w:type="dxa"/>
            <w:vAlign w:val="center"/>
          </w:tcPr>
          <w:p w14:paraId="52DBFB2F" w14:textId="77777777" w:rsidR="001B7B88" w:rsidRPr="000949AB" w:rsidRDefault="001B7B88" w:rsidP="00D941C2">
            <w:pPr>
              <w:rPr>
                <w:sz w:val="24"/>
              </w:rPr>
            </w:pPr>
          </w:p>
        </w:tc>
        <w:tc>
          <w:tcPr>
            <w:tcW w:w="1134" w:type="dxa"/>
            <w:vAlign w:val="center"/>
          </w:tcPr>
          <w:p w14:paraId="5C401556" w14:textId="77777777" w:rsidR="001B7B88" w:rsidRPr="000949AB" w:rsidRDefault="001B7B88" w:rsidP="00D941C2">
            <w:pPr>
              <w:jc w:val="center"/>
              <w:rPr>
                <w:sz w:val="24"/>
              </w:rPr>
            </w:pPr>
          </w:p>
        </w:tc>
        <w:tc>
          <w:tcPr>
            <w:tcW w:w="1134" w:type="dxa"/>
            <w:vAlign w:val="center"/>
          </w:tcPr>
          <w:p w14:paraId="217F673A" w14:textId="77777777" w:rsidR="001B7B88" w:rsidRPr="000949AB" w:rsidRDefault="001B7B88" w:rsidP="00D941C2">
            <w:pPr>
              <w:rPr>
                <w:sz w:val="24"/>
              </w:rPr>
            </w:pPr>
          </w:p>
        </w:tc>
        <w:tc>
          <w:tcPr>
            <w:tcW w:w="1276" w:type="dxa"/>
            <w:vAlign w:val="center"/>
          </w:tcPr>
          <w:p w14:paraId="2FA7CD86" w14:textId="77777777" w:rsidR="001B7B88" w:rsidRPr="000949AB" w:rsidRDefault="001B7B88" w:rsidP="00D941C2">
            <w:pPr>
              <w:rPr>
                <w:sz w:val="24"/>
              </w:rPr>
            </w:pPr>
          </w:p>
        </w:tc>
        <w:tc>
          <w:tcPr>
            <w:tcW w:w="1276" w:type="dxa"/>
            <w:vAlign w:val="center"/>
          </w:tcPr>
          <w:p w14:paraId="53846306" w14:textId="77777777" w:rsidR="001B7B88" w:rsidRPr="000949AB" w:rsidRDefault="001B7B88" w:rsidP="00D941C2">
            <w:pPr>
              <w:jc w:val="center"/>
              <w:rPr>
                <w:sz w:val="24"/>
              </w:rPr>
            </w:pPr>
          </w:p>
        </w:tc>
        <w:tc>
          <w:tcPr>
            <w:tcW w:w="1134" w:type="dxa"/>
            <w:vAlign w:val="center"/>
          </w:tcPr>
          <w:p w14:paraId="18D7B2C0" w14:textId="77777777" w:rsidR="001B7B88" w:rsidRPr="000949AB" w:rsidRDefault="001B7B88" w:rsidP="00D941C2">
            <w:pPr>
              <w:jc w:val="center"/>
              <w:rPr>
                <w:sz w:val="24"/>
              </w:rPr>
            </w:pPr>
          </w:p>
        </w:tc>
        <w:tc>
          <w:tcPr>
            <w:tcW w:w="1843" w:type="dxa"/>
            <w:vAlign w:val="center"/>
          </w:tcPr>
          <w:p w14:paraId="25F133DD" w14:textId="77777777" w:rsidR="001B7B88" w:rsidRPr="000949AB" w:rsidRDefault="001B7B88" w:rsidP="00D941C2">
            <w:pPr>
              <w:jc w:val="center"/>
              <w:rPr>
                <w:sz w:val="24"/>
              </w:rPr>
            </w:pPr>
          </w:p>
        </w:tc>
        <w:tc>
          <w:tcPr>
            <w:tcW w:w="992" w:type="dxa"/>
            <w:vAlign w:val="center"/>
          </w:tcPr>
          <w:p w14:paraId="315F5D08" w14:textId="77777777" w:rsidR="001B7B88" w:rsidRPr="000949AB" w:rsidRDefault="001B7B88" w:rsidP="00D941C2">
            <w:pPr>
              <w:rPr>
                <w:sz w:val="24"/>
              </w:rPr>
            </w:pPr>
          </w:p>
        </w:tc>
      </w:tr>
      <w:tr w:rsidR="001B7B88" w:rsidRPr="000949AB" w14:paraId="1A9E83DF" w14:textId="77777777" w:rsidTr="00D941C2">
        <w:trPr>
          <w:trHeight w:val="644"/>
        </w:trPr>
        <w:tc>
          <w:tcPr>
            <w:tcW w:w="476" w:type="dxa"/>
            <w:vAlign w:val="center"/>
          </w:tcPr>
          <w:p w14:paraId="1463C8C0" w14:textId="77777777" w:rsidR="001B7B88" w:rsidRPr="000949AB" w:rsidRDefault="001B7B88" w:rsidP="00D941C2">
            <w:pPr>
              <w:jc w:val="center"/>
              <w:rPr>
                <w:sz w:val="24"/>
              </w:rPr>
            </w:pPr>
          </w:p>
        </w:tc>
        <w:tc>
          <w:tcPr>
            <w:tcW w:w="1134" w:type="dxa"/>
            <w:vAlign w:val="center"/>
          </w:tcPr>
          <w:p w14:paraId="53192AF7" w14:textId="77777777" w:rsidR="001B7B88" w:rsidRPr="000949AB" w:rsidRDefault="001B7B88" w:rsidP="00D941C2">
            <w:pPr>
              <w:rPr>
                <w:sz w:val="24"/>
              </w:rPr>
            </w:pPr>
          </w:p>
        </w:tc>
        <w:tc>
          <w:tcPr>
            <w:tcW w:w="1900" w:type="dxa"/>
            <w:vAlign w:val="center"/>
          </w:tcPr>
          <w:p w14:paraId="07922EEF" w14:textId="77777777" w:rsidR="001B7B88" w:rsidRPr="000949AB" w:rsidRDefault="001B7B88" w:rsidP="00D941C2">
            <w:pPr>
              <w:widowControl/>
              <w:rPr>
                <w:sz w:val="24"/>
              </w:rPr>
            </w:pPr>
          </w:p>
        </w:tc>
        <w:tc>
          <w:tcPr>
            <w:tcW w:w="851" w:type="dxa"/>
            <w:vAlign w:val="center"/>
          </w:tcPr>
          <w:p w14:paraId="0E1F3B34" w14:textId="77777777" w:rsidR="001B7B88" w:rsidRPr="000949AB" w:rsidRDefault="001B7B88" w:rsidP="00D941C2">
            <w:pPr>
              <w:rPr>
                <w:sz w:val="24"/>
              </w:rPr>
            </w:pPr>
          </w:p>
        </w:tc>
        <w:tc>
          <w:tcPr>
            <w:tcW w:w="850" w:type="dxa"/>
            <w:vAlign w:val="center"/>
          </w:tcPr>
          <w:p w14:paraId="5F2EEC17" w14:textId="77777777" w:rsidR="001B7B88" w:rsidRPr="000949AB" w:rsidRDefault="001B7B88" w:rsidP="00D941C2">
            <w:pPr>
              <w:rPr>
                <w:sz w:val="24"/>
              </w:rPr>
            </w:pPr>
          </w:p>
        </w:tc>
        <w:tc>
          <w:tcPr>
            <w:tcW w:w="1134" w:type="dxa"/>
            <w:vAlign w:val="center"/>
          </w:tcPr>
          <w:p w14:paraId="26242305" w14:textId="77777777" w:rsidR="001B7B88" w:rsidRPr="000949AB" w:rsidRDefault="001B7B88" w:rsidP="00D941C2">
            <w:pPr>
              <w:jc w:val="center"/>
              <w:rPr>
                <w:sz w:val="24"/>
              </w:rPr>
            </w:pPr>
          </w:p>
        </w:tc>
        <w:tc>
          <w:tcPr>
            <w:tcW w:w="1134" w:type="dxa"/>
            <w:vAlign w:val="center"/>
          </w:tcPr>
          <w:p w14:paraId="53604989" w14:textId="77777777" w:rsidR="001B7B88" w:rsidRPr="000949AB" w:rsidRDefault="001B7B88" w:rsidP="00D941C2">
            <w:pPr>
              <w:rPr>
                <w:sz w:val="24"/>
              </w:rPr>
            </w:pPr>
          </w:p>
        </w:tc>
        <w:tc>
          <w:tcPr>
            <w:tcW w:w="1276" w:type="dxa"/>
            <w:vAlign w:val="center"/>
          </w:tcPr>
          <w:p w14:paraId="2FF1FAFE" w14:textId="77777777" w:rsidR="001B7B88" w:rsidRPr="000949AB" w:rsidRDefault="001B7B88" w:rsidP="00D941C2">
            <w:pPr>
              <w:rPr>
                <w:sz w:val="24"/>
              </w:rPr>
            </w:pPr>
          </w:p>
        </w:tc>
        <w:tc>
          <w:tcPr>
            <w:tcW w:w="1276" w:type="dxa"/>
            <w:vAlign w:val="center"/>
          </w:tcPr>
          <w:p w14:paraId="71369D2A" w14:textId="77777777" w:rsidR="001B7B88" w:rsidRPr="000949AB" w:rsidRDefault="001B7B88" w:rsidP="00D941C2">
            <w:pPr>
              <w:jc w:val="center"/>
              <w:rPr>
                <w:sz w:val="24"/>
              </w:rPr>
            </w:pPr>
          </w:p>
        </w:tc>
        <w:tc>
          <w:tcPr>
            <w:tcW w:w="1134" w:type="dxa"/>
            <w:vAlign w:val="center"/>
          </w:tcPr>
          <w:p w14:paraId="57384B9E" w14:textId="77777777" w:rsidR="001B7B88" w:rsidRPr="000949AB" w:rsidRDefault="001B7B88" w:rsidP="00D941C2">
            <w:pPr>
              <w:jc w:val="center"/>
              <w:rPr>
                <w:sz w:val="24"/>
              </w:rPr>
            </w:pPr>
          </w:p>
        </w:tc>
        <w:tc>
          <w:tcPr>
            <w:tcW w:w="1843" w:type="dxa"/>
            <w:vAlign w:val="center"/>
          </w:tcPr>
          <w:p w14:paraId="25B9D3E0" w14:textId="77777777" w:rsidR="001B7B88" w:rsidRPr="000949AB" w:rsidRDefault="001B7B88" w:rsidP="00D941C2">
            <w:pPr>
              <w:jc w:val="center"/>
              <w:rPr>
                <w:sz w:val="24"/>
              </w:rPr>
            </w:pPr>
          </w:p>
        </w:tc>
        <w:tc>
          <w:tcPr>
            <w:tcW w:w="992" w:type="dxa"/>
            <w:vAlign w:val="center"/>
          </w:tcPr>
          <w:p w14:paraId="65020C4B" w14:textId="77777777" w:rsidR="001B7B88" w:rsidRPr="000949AB" w:rsidRDefault="001B7B88" w:rsidP="00D941C2">
            <w:pPr>
              <w:rPr>
                <w:sz w:val="24"/>
              </w:rPr>
            </w:pPr>
          </w:p>
        </w:tc>
      </w:tr>
      <w:tr w:rsidR="001B7B88" w:rsidRPr="000949AB" w14:paraId="5F474AEB" w14:textId="77777777" w:rsidTr="00D941C2">
        <w:trPr>
          <w:trHeight w:val="644"/>
        </w:trPr>
        <w:tc>
          <w:tcPr>
            <w:tcW w:w="476" w:type="dxa"/>
            <w:vAlign w:val="center"/>
          </w:tcPr>
          <w:p w14:paraId="4E35C7B2" w14:textId="77777777" w:rsidR="001B7B88" w:rsidRPr="000949AB" w:rsidRDefault="001B7B88" w:rsidP="00D941C2">
            <w:pPr>
              <w:jc w:val="center"/>
              <w:rPr>
                <w:sz w:val="24"/>
              </w:rPr>
            </w:pPr>
          </w:p>
        </w:tc>
        <w:tc>
          <w:tcPr>
            <w:tcW w:w="1134" w:type="dxa"/>
            <w:vAlign w:val="center"/>
          </w:tcPr>
          <w:p w14:paraId="003ACEA9" w14:textId="77777777" w:rsidR="001B7B88" w:rsidRPr="000949AB" w:rsidRDefault="001B7B88" w:rsidP="00D941C2">
            <w:pPr>
              <w:rPr>
                <w:sz w:val="24"/>
              </w:rPr>
            </w:pPr>
          </w:p>
        </w:tc>
        <w:tc>
          <w:tcPr>
            <w:tcW w:w="1900" w:type="dxa"/>
            <w:vAlign w:val="center"/>
          </w:tcPr>
          <w:p w14:paraId="6B16D872" w14:textId="77777777" w:rsidR="001B7B88" w:rsidRPr="000949AB" w:rsidRDefault="001B7B88" w:rsidP="00D941C2">
            <w:pPr>
              <w:widowControl/>
              <w:rPr>
                <w:sz w:val="24"/>
              </w:rPr>
            </w:pPr>
          </w:p>
        </w:tc>
        <w:tc>
          <w:tcPr>
            <w:tcW w:w="851" w:type="dxa"/>
            <w:vAlign w:val="center"/>
          </w:tcPr>
          <w:p w14:paraId="667A9050" w14:textId="77777777" w:rsidR="001B7B88" w:rsidRPr="000949AB" w:rsidRDefault="001B7B88" w:rsidP="00D941C2">
            <w:pPr>
              <w:rPr>
                <w:sz w:val="24"/>
              </w:rPr>
            </w:pPr>
          </w:p>
        </w:tc>
        <w:tc>
          <w:tcPr>
            <w:tcW w:w="850" w:type="dxa"/>
            <w:vAlign w:val="center"/>
          </w:tcPr>
          <w:p w14:paraId="06FF41E1" w14:textId="77777777" w:rsidR="001B7B88" w:rsidRPr="000949AB" w:rsidRDefault="001B7B88" w:rsidP="00D941C2">
            <w:pPr>
              <w:rPr>
                <w:sz w:val="24"/>
              </w:rPr>
            </w:pPr>
          </w:p>
        </w:tc>
        <w:tc>
          <w:tcPr>
            <w:tcW w:w="1134" w:type="dxa"/>
            <w:vAlign w:val="center"/>
          </w:tcPr>
          <w:p w14:paraId="098F0F09" w14:textId="77777777" w:rsidR="001B7B88" w:rsidRPr="000949AB" w:rsidRDefault="001B7B88" w:rsidP="00D941C2">
            <w:pPr>
              <w:jc w:val="center"/>
              <w:rPr>
                <w:sz w:val="24"/>
              </w:rPr>
            </w:pPr>
          </w:p>
        </w:tc>
        <w:tc>
          <w:tcPr>
            <w:tcW w:w="1134" w:type="dxa"/>
            <w:vAlign w:val="center"/>
          </w:tcPr>
          <w:p w14:paraId="50408BE2" w14:textId="77777777" w:rsidR="001B7B88" w:rsidRPr="000949AB" w:rsidRDefault="001B7B88" w:rsidP="00D941C2">
            <w:pPr>
              <w:rPr>
                <w:sz w:val="24"/>
              </w:rPr>
            </w:pPr>
          </w:p>
        </w:tc>
        <w:tc>
          <w:tcPr>
            <w:tcW w:w="1276" w:type="dxa"/>
            <w:vAlign w:val="center"/>
          </w:tcPr>
          <w:p w14:paraId="57433F1B" w14:textId="77777777" w:rsidR="001B7B88" w:rsidRPr="000949AB" w:rsidRDefault="001B7B88" w:rsidP="00D941C2">
            <w:pPr>
              <w:rPr>
                <w:sz w:val="24"/>
              </w:rPr>
            </w:pPr>
          </w:p>
        </w:tc>
        <w:tc>
          <w:tcPr>
            <w:tcW w:w="1276" w:type="dxa"/>
            <w:vAlign w:val="center"/>
          </w:tcPr>
          <w:p w14:paraId="49D8DF20" w14:textId="77777777" w:rsidR="001B7B88" w:rsidRPr="000949AB" w:rsidRDefault="001B7B88" w:rsidP="00D941C2">
            <w:pPr>
              <w:jc w:val="center"/>
              <w:rPr>
                <w:sz w:val="24"/>
              </w:rPr>
            </w:pPr>
          </w:p>
        </w:tc>
        <w:tc>
          <w:tcPr>
            <w:tcW w:w="1134" w:type="dxa"/>
            <w:vAlign w:val="center"/>
          </w:tcPr>
          <w:p w14:paraId="1FF4B32E" w14:textId="77777777" w:rsidR="001B7B88" w:rsidRPr="000949AB" w:rsidRDefault="001B7B88" w:rsidP="00D941C2">
            <w:pPr>
              <w:jc w:val="center"/>
              <w:rPr>
                <w:sz w:val="24"/>
              </w:rPr>
            </w:pPr>
          </w:p>
        </w:tc>
        <w:tc>
          <w:tcPr>
            <w:tcW w:w="1843" w:type="dxa"/>
            <w:vAlign w:val="center"/>
          </w:tcPr>
          <w:p w14:paraId="098ABC6A" w14:textId="77777777" w:rsidR="001B7B88" w:rsidRPr="000949AB" w:rsidRDefault="001B7B88" w:rsidP="00D941C2">
            <w:pPr>
              <w:jc w:val="center"/>
              <w:rPr>
                <w:sz w:val="24"/>
              </w:rPr>
            </w:pPr>
          </w:p>
        </w:tc>
        <w:tc>
          <w:tcPr>
            <w:tcW w:w="992" w:type="dxa"/>
            <w:vAlign w:val="center"/>
          </w:tcPr>
          <w:p w14:paraId="2A6AD3AD" w14:textId="77777777" w:rsidR="001B7B88" w:rsidRPr="000949AB" w:rsidRDefault="001B7B88" w:rsidP="00D941C2">
            <w:pPr>
              <w:rPr>
                <w:sz w:val="24"/>
              </w:rPr>
            </w:pPr>
          </w:p>
        </w:tc>
      </w:tr>
      <w:tr w:rsidR="001B7B88" w:rsidRPr="000949AB" w14:paraId="3613EAE2" w14:textId="77777777" w:rsidTr="00D941C2">
        <w:trPr>
          <w:trHeight w:val="644"/>
        </w:trPr>
        <w:tc>
          <w:tcPr>
            <w:tcW w:w="476" w:type="dxa"/>
            <w:vAlign w:val="center"/>
          </w:tcPr>
          <w:p w14:paraId="4D12069E" w14:textId="77777777" w:rsidR="001B7B88" w:rsidRPr="000949AB" w:rsidRDefault="001B7B88" w:rsidP="00D941C2">
            <w:pPr>
              <w:jc w:val="center"/>
              <w:rPr>
                <w:sz w:val="24"/>
              </w:rPr>
            </w:pPr>
          </w:p>
        </w:tc>
        <w:tc>
          <w:tcPr>
            <w:tcW w:w="1134" w:type="dxa"/>
            <w:vAlign w:val="center"/>
          </w:tcPr>
          <w:p w14:paraId="4794AECB" w14:textId="77777777" w:rsidR="001B7B88" w:rsidRPr="000949AB" w:rsidRDefault="001B7B88" w:rsidP="00D941C2">
            <w:pPr>
              <w:rPr>
                <w:sz w:val="24"/>
              </w:rPr>
            </w:pPr>
          </w:p>
        </w:tc>
        <w:tc>
          <w:tcPr>
            <w:tcW w:w="1900" w:type="dxa"/>
            <w:vAlign w:val="center"/>
          </w:tcPr>
          <w:p w14:paraId="2E0281F5" w14:textId="77777777" w:rsidR="001B7B88" w:rsidRPr="000949AB" w:rsidRDefault="001B7B88" w:rsidP="00D941C2">
            <w:pPr>
              <w:widowControl/>
              <w:rPr>
                <w:sz w:val="24"/>
              </w:rPr>
            </w:pPr>
          </w:p>
        </w:tc>
        <w:tc>
          <w:tcPr>
            <w:tcW w:w="851" w:type="dxa"/>
            <w:vAlign w:val="center"/>
          </w:tcPr>
          <w:p w14:paraId="3140502C" w14:textId="77777777" w:rsidR="001B7B88" w:rsidRPr="000949AB" w:rsidRDefault="001B7B88" w:rsidP="00D941C2">
            <w:pPr>
              <w:rPr>
                <w:sz w:val="24"/>
              </w:rPr>
            </w:pPr>
          </w:p>
        </w:tc>
        <w:tc>
          <w:tcPr>
            <w:tcW w:w="850" w:type="dxa"/>
            <w:vAlign w:val="center"/>
          </w:tcPr>
          <w:p w14:paraId="0B507C5B" w14:textId="77777777" w:rsidR="001B7B88" w:rsidRPr="000949AB" w:rsidRDefault="001B7B88" w:rsidP="00D941C2">
            <w:pPr>
              <w:rPr>
                <w:sz w:val="24"/>
              </w:rPr>
            </w:pPr>
          </w:p>
        </w:tc>
        <w:tc>
          <w:tcPr>
            <w:tcW w:w="1134" w:type="dxa"/>
            <w:vAlign w:val="center"/>
          </w:tcPr>
          <w:p w14:paraId="29BF76C4" w14:textId="77777777" w:rsidR="001B7B88" w:rsidRPr="000949AB" w:rsidRDefault="001B7B88" w:rsidP="00D941C2">
            <w:pPr>
              <w:jc w:val="center"/>
              <w:rPr>
                <w:sz w:val="24"/>
              </w:rPr>
            </w:pPr>
          </w:p>
        </w:tc>
        <w:tc>
          <w:tcPr>
            <w:tcW w:w="1134" w:type="dxa"/>
            <w:vAlign w:val="center"/>
          </w:tcPr>
          <w:p w14:paraId="313C1086" w14:textId="77777777" w:rsidR="001B7B88" w:rsidRPr="000949AB" w:rsidRDefault="001B7B88" w:rsidP="00D941C2">
            <w:pPr>
              <w:rPr>
                <w:sz w:val="24"/>
              </w:rPr>
            </w:pPr>
          </w:p>
        </w:tc>
        <w:tc>
          <w:tcPr>
            <w:tcW w:w="1276" w:type="dxa"/>
            <w:vAlign w:val="center"/>
          </w:tcPr>
          <w:p w14:paraId="6852BDEB" w14:textId="77777777" w:rsidR="001B7B88" w:rsidRPr="000949AB" w:rsidRDefault="001B7B88" w:rsidP="00D941C2">
            <w:pPr>
              <w:rPr>
                <w:sz w:val="24"/>
              </w:rPr>
            </w:pPr>
          </w:p>
        </w:tc>
        <w:tc>
          <w:tcPr>
            <w:tcW w:w="1276" w:type="dxa"/>
            <w:vAlign w:val="center"/>
          </w:tcPr>
          <w:p w14:paraId="494CC706" w14:textId="77777777" w:rsidR="001B7B88" w:rsidRPr="000949AB" w:rsidRDefault="001B7B88" w:rsidP="00D941C2">
            <w:pPr>
              <w:jc w:val="center"/>
              <w:rPr>
                <w:sz w:val="24"/>
              </w:rPr>
            </w:pPr>
          </w:p>
        </w:tc>
        <w:tc>
          <w:tcPr>
            <w:tcW w:w="1134" w:type="dxa"/>
            <w:vAlign w:val="center"/>
          </w:tcPr>
          <w:p w14:paraId="217C052D" w14:textId="77777777" w:rsidR="001B7B88" w:rsidRPr="000949AB" w:rsidRDefault="001B7B88" w:rsidP="00D941C2">
            <w:pPr>
              <w:jc w:val="center"/>
              <w:rPr>
                <w:sz w:val="24"/>
              </w:rPr>
            </w:pPr>
          </w:p>
        </w:tc>
        <w:tc>
          <w:tcPr>
            <w:tcW w:w="1843" w:type="dxa"/>
            <w:vAlign w:val="center"/>
          </w:tcPr>
          <w:p w14:paraId="2DDF5A94" w14:textId="77777777" w:rsidR="001B7B88" w:rsidRPr="000949AB" w:rsidRDefault="001B7B88" w:rsidP="00D941C2">
            <w:pPr>
              <w:jc w:val="center"/>
              <w:rPr>
                <w:sz w:val="24"/>
              </w:rPr>
            </w:pPr>
          </w:p>
        </w:tc>
        <w:tc>
          <w:tcPr>
            <w:tcW w:w="992" w:type="dxa"/>
            <w:vAlign w:val="center"/>
          </w:tcPr>
          <w:p w14:paraId="6CA2A153" w14:textId="77777777" w:rsidR="001B7B88" w:rsidRPr="000949AB" w:rsidRDefault="001B7B88" w:rsidP="00D941C2">
            <w:pPr>
              <w:rPr>
                <w:sz w:val="24"/>
              </w:rPr>
            </w:pPr>
          </w:p>
        </w:tc>
      </w:tr>
      <w:tr w:rsidR="00C009F5" w:rsidRPr="000949AB" w14:paraId="30EC412A" w14:textId="77777777" w:rsidTr="00D941C2">
        <w:trPr>
          <w:trHeight w:val="644"/>
        </w:trPr>
        <w:tc>
          <w:tcPr>
            <w:tcW w:w="476" w:type="dxa"/>
            <w:vAlign w:val="center"/>
          </w:tcPr>
          <w:p w14:paraId="3526B226" w14:textId="77777777" w:rsidR="00C009F5" w:rsidRPr="000949AB" w:rsidRDefault="00C009F5" w:rsidP="00D941C2">
            <w:pPr>
              <w:jc w:val="center"/>
              <w:rPr>
                <w:sz w:val="24"/>
              </w:rPr>
            </w:pPr>
          </w:p>
        </w:tc>
        <w:tc>
          <w:tcPr>
            <w:tcW w:w="1134" w:type="dxa"/>
            <w:vAlign w:val="center"/>
          </w:tcPr>
          <w:p w14:paraId="288D31AD" w14:textId="77777777" w:rsidR="00C009F5" w:rsidRPr="000949AB" w:rsidRDefault="00C009F5" w:rsidP="00D941C2">
            <w:pPr>
              <w:rPr>
                <w:sz w:val="24"/>
              </w:rPr>
            </w:pPr>
          </w:p>
        </w:tc>
        <w:tc>
          <w:tcPr>
            <w:tcW w:w="1900" w:type="dxa"/>
            <w:vAlign w:val="center"/>
          </w:tcPr>
          <w:p w14:paraId="4BB77378" w14:textId="77777777" w:rsidR="00C009F5" w:rsidRPr="000949AB" w:rsidRDefault="00C009F5" w:rsidP="00D941C2">
            <w:pPr>
              <w:widowControl/>
              <w:rPr>
                <w:sz w:val="24"/>
              </w:rPr>
            </w:pPr>
          </w:p>
        </w:tc>
        <w:tc>
          <w:tcPr>
            <w:tcW w:w="851" w:type="dxa"/>
            <w:vAlign w:val="center"/>
          </w:tcPr>
          <w:p w14:paraId="57D59038" w14:textId="77777777" w:rsidR="00C009F5" w:rsidRPr="000949AB" w:rsidRDefault="00C009F5" w:rsidP="00D941C2">
            <w:pPr>
              <w:rPr>
                <w:sz w:val="24"/>
              </w:rPr>
            </w:pPr>
          </w:p>
        </w:tc>
        <w:tc>
          <w:tcPr>
            <w:tcW w:w="850" w:type="dxa"/>
            <w:vAlign w:val="center"/>
          </w:tcPr>
          <w:p w14:paraId="370A9514" w14:textId="77777777" w:rsidR="00C009F5" w:rsidRPr="000949AB" w:rsidRDefault="00C009F5" w:rsidP="00D941C2">
            <w:pPr>
              <w:rPr>
                <w:sz w:val="24"/>
              </w:rPr>
            </w:pPr>
          </w:p>
        </w:tc>
        <w:tc>
          <w:tcPr>
            <w:tcW w:w="1134" w:type="dxa"/>
            <w:vAlign w:val="center"/>
          </w:tcPr>
          <w:p w14:paraId="2C05E6DA" w14:textId="77777777" w:rsidR="00C009F5" w:rsidRPr="000949AB" w:rsidRDefault="00C009F5" w:rsidP="00D941C2">
            <w:pPr>
              <w:jc w:val="center"/>
              <w:rPr>
                <w:sz w:val="24"/>
              </w:rPr>
            </w:pPr>
          </w:p>
        </w:tc>
        <w:tc>
          <w:tcPr>
            <w:tcW w:w="1134" w:type="dxa"/>
            <w:vAlign w:val="center"/>
          </w:tcPr>
          <w:p w14:paraId="7975F0B7" w14:textId="77777777" w:rsidR="00C009F5" w:rsidRPr="000949AB" w:rsidRDefault="00C009F5" w:rsidP="00D941C2">
            <w:pPr>
              <w:rPr>
                <w:sz w:val="24"/>
              </w:rPr>
            </w:pPr>
          </w:p>
        </w:tc>
        <w:tc>
          <w:tcPr>
            <w:tcW w:w="1276" w:type="dxa"/>
            <w:vAlign w:val="center"/>
          </w:tcPr>
          <w:p w14:paraId="3CA08D2C" w14:textId="77777777" w:rsidR="00C009F5" w:rsidRPr="000949AB" w:rsidRDefault="00C009F5" w:rsidP="00D941C2">
            <w:pPr>
              <w:rPr>
                <w:sz w:val="24"/>
              </w:rPr>
            </w:pPr>
          </w:p>
        </w:tc>
        <w:tc>
          <w:tcPr>
            <w:tcW w:w="1276" w:type="dxa"/>
            <w:vAlign w:val="center"/>
          </w:tcPr>
          <w:p w14:paraId="7654B203" w14:textId="77777777" w:rsidR="00C009F5" w:rsidRPr="000949AB" w:rsidRDefault="00C009F5" w:rsidP="00D941C2">
            <w:pPr>
              <w:jc w:val="center"/>
              <w:rPr>
                <w:sz w:val="24"/>
              </w:rPr>
            </w:pPr>
          </w:p>
        </w:tc>
        <w:tc>
          <w:tcPr>
            <w:tcW w:w="1134" w:type="dxa"/>
            <w:vAlign w:val="center"/>
          </w:tcPr>
          <w:p w14:paraId="2A3E25E9" w14:textId="77777777" w:rsidR="00C009F5" w:rsidRPr="000949AB" w:rsidRDefault="00C009F5" w:rsidP="00D941C2">
            <w:pPr>
              <w:jc w:val="center"/>
              <w:rPr>
                <w:sz w:val="24"/>
              </w:rPr>
            </w:pPr>
          </w:p>
        </w:tc>
        <w:tc>
          <w:tcPr>
            <w:tcW w:w="1843" w:type="dxa"/>
            <w:vAlign w:val="center"/>
          </w:tcPr>
          <w:p w14:paraId="2D412932" w14:textId="77777777" w:rsidR="00C009F5" w:rsidRPr="000949AB" w:rsidRDefault="00C009F5" w:rsidP="00D941C2">
            <w:pPr>
              <w:jc w:val="center"/>
              <w:rPr>
                <w:sz w:val="24"/>
              </w:rPr>
            </w:pPr>
          </w:p>
        </w:tc>
        <w:tc>
          <w:tcPr>
            <w:tcW w:w="992" w:type="dxa"/>
            <w:vAlign w:val="center"/>
          </w:tcPr>
          <w:p w14:paraId="37D63CEE" w14:textId="77777777" w:rsidR="00C009F5" w:rsidRPr="000949AB" w:rsidRDefault="00C009F5" w:rsidP="00D941C2">
            <w:pPr>
              <w:rPr>
                <w:sz w:val="24"/>
              </w:rPr>
            </w:pPr>
          </w:p>
        </w:tc>
      </w:tr>
      <w:tr w:rsidR="00C009F5" w:rsidRPr="000949AB" w14:paraId="65F49388" w14:textId="77777777" w:rsidTr="00D941C2">
        <w:trPr>
          <w:trHeight w:val="644"/>
        </w:trPr>
        <w:tc>
          <w:tcPr>
            <w:tcW w:w="476" w:type="dxa"/>
            <w:vAlign w:val="center"/>
          </w:tcPr>
          <w:p w14:paraId="728CC5C4" w14:textId="77777777" w:rsidR="00C009F5" w:rsidRPr="000949AB" w:rsidRDefault="00C009F5" w:rsidP="00D941C2">
            <w:pPr>
              <w:jc w:val="center"/>
              <w:rPr>
                <w:sz w:val="24"/>
              </w:rPr>
            </w:pPr>
          </w:p>
        </w:tc>
        <w:tc>
          <w:tcPr>
            <w:tcW w:w="1134" w:type="dxa"/>
            <w:vAlign w:val="center"/>
          </w:tcPr>
          <w:p w14:paraId="1D8BE46B" w14:textId="77777777" w:rsidR="00C009F5" w:rsidRPr="000949AB" w:rsidRDefault="00C009F5" w:rsidP="00D941C2">
            <w:pPr>
              <w:rPr>
                <w:sz w:val="24"/>
              </w:rPr>
            </w:pPr>
          </w:p>
        </w:tc>
        <w:tc>
          <w:tcPr>
            <w:tcW w:w="1900" w:type="dxa"/>
            <w:vAlign w:val="center"/>
          </w:tcPr>
          <w:p w14:paraId="1AC6AC39" w14:textId="77777777" w:rsidR="00C009F5" w:rsidRPr="000949AB" w:rsidRDefault="00C009F5" w:rsidP="00D941C2">
            <w:pPr>
              <w:widowControl/>
              <w:rPr>
                <w:sz w:val="24"/>
              </w:rPr>
            </w:pPr>
          </w:p>
        </w:tc>
        <w:tc>
          <w:tcPr>
            <w:tcW w:w="851" w:type="dxa"/>
            <w:vAlign w:val="center"/>
          </w:tcPr>
          <w:p w14:paraId="52C9C7E5" w14:textId="77777777" w:rsidR="00C009F5" w:rsidRPr="000949AB" w:rsidRDefault="00C009F5" w:rsidP="00D941C2">
            <w:pPr>
              <w:rPr>
                <w:sz w:val="24"/>
              </w:rPr>
            </w:pPr>
          </w:p>
        </w:tc>
        <w:tc>
          <w:tcPr>
            <w:tcW w:w="850" w:type="dxa"/>
            <w:vAlign w:val="center"/>
          </w:tcPr>
          <w:p w14:paraId="22067715" w14:textId="77777777" w:rsidR="00C009F5" w:rsidRPr="000949AB" w:rsidRDefault="00C009F5" w:rsidP="00D941C2">
            <w:pPr>
              <w:rPr>
                <w:sz w:val="24"/>
              </w:rPr>
            </w:pPr>
          </w:p>
        </w:tc>
        <w:tc>
          <w:tcPr>
            <w:tcW w:w="1134" w:type="dxa"/>
            <w:vAlign w:val="center"/>
          </w:tcPr>
          <w:p w14:paraId="6D1320C4" w14:textId="77777777" w:rsidR="00C009F5" w:rsidRPr="000949AB" w:rsidRDefault="00C009F5" w:rsidP="00D941C2">
            <w:pPr>
              <w:jc w:val="center"/>
              <w:rPr>
                <w:sz w:val="24"/>
              </w:rPr>
            </w:pPr>
          </w:p>
        </w:tc>
        <w:tc>
          <w:tcPr>
            <w:tcW w:w="1134" w:type="dxa"/>
            <w:vAlign w:val="center"/>
          </w:tcPr>
          <w:p w14:paraId="11DCEBA1" w14:textId="77777777" w:rsidR="00C009F5" w:rsidRPr="000949AB" w:rsidRDefault="00C009F5" w:rsidP="00D941C2">
            <w:pPr>
              <w:rPr>
                <w:sz w:val="24"/>
              </w:rPr>
            </w:pPr>
          </w:p>
        </w:tc>
        <w:tc>
          <w:tcPr>
            <w:tcW w:w="1276" w:type="dxa"/>
            <w:vAlign w:val="center"/>
          </w:tcPr>
          <w:p w14:paraId="63482CAB" w14:textId="77777777" w:rsidR="00C009F5" w:rsidRPr="000949AB" w:rsidRDefault="00C009F5" w:rsidP="00D941C2">
            <w:pPr>
              <w:rPr>
                <w:sz w:val="24"/>
              </w:rPr>
            </w:pPr>
          </w:p>
        </w:tc>
        <w:tc>
          <w:tcPr>
            <w:tcW w:w="1276" w:type="dxa"/>
            <w:vAlign w:val="center"/>
          </w:tcPr>
          <w:p w14:paraId="62E68A44" w14:textId="77777777" w:rsidR="00C009F5" w:rsidRPr="000949AB" w:rsidRDefault="00C009F5" w:rsidP="00D941C2">
            <w:pPr>
              <w:jc w:val="center"/>
              <w:rPr>
                <w:sz w:val="24"/>
              </w:rPr>
            </w:pPr>
          </w:p>
        </w:tc>
        <w:tc>
          <w:tcPr>
            <w:tcW w:w="1134" w:type="dxa"/>
            <w:vAlign w:val="center"/>
          </w:tcPr>
          <w:p w14:paraId="41532CFE" w14:textId="77777777" w:rsidR="00C009F5" w:rsidRPr="000949AB" w:rsidRDefault="00C009F5" w:rsidP="00D941C2">
            <w:pPr>
              <w:jc w:val="center"/>
              <w:rPr>
                <w:sz w:val="24"/>
              </w:rPr>
            </w:pPr>
          </w:p>
        </w:tc>
        <w:tc>
          <w:tcPr>
            <w:tcW w:w="1843" w:type="dxa"/>
            <w:vAlign w:val="center"/>
          </w:tcPr>
          <w:p w14:paraId="2EF1E165" w14:textId="77777777" w:rsidR="00C009F5" w:rsidRPr="000949AB" w:rsidRDefault="00C009F5" w:rsidP="00D941C2">
            <w:pPr>
              <w:jc w:val="center"/>
              <w:rPr>
                <w:sz w:val="24"/>
              </w:rPr>
            </w:pPr>
          </w:p>
        </w:tc>
        <w:tc>
          <w:tcPr>
            <w:tcW w:w="992" w:type="dxa"/>
            <w:vAlign w:val="center"/>
          </w:tcPr>
          <w:p w14:paraId="1060A05C" w14:textId="77777777" w:rsidR="00C009F5" w:rsidRPr="000949AB" w:rsidRDefault="00C009F5" w:rsidP="00D941C2">
            <w:pPr>
              <w:rPr>
                <w:sz w:val="24"/>
              </w:rPr>
            </w:pPr>
          </w:p>
        </w:tc>
      </w:tr>
    </w:tbl>
    <w:p w14:paraId="72CCA564" w14:textId="77777777" w:rsidR="001B7B88" w:rsidRDefault="001B7B88" w:rsidP="001B7B88">
      <w:pPr>
        <w:spacing w:line="560" w:lineRule="exact"/>
        <w:rPr>
          <w:rFonts w:ascii="仿宋_GB2312" w:hAnsi="仿宋_GB2312" w:cs="仿宋_GB2312"/>
          <w:sz w:val="21"/>
          <w:szCs w:val="21"/>
        </w:rPr>
      </w:pPr>
      <w:r w:rsidRPr="002826DB">
        <w:rPr>
          <w:rFonts w:ascii="仿宋_GB2312" w:hAnsi="仿宋_GB2312" w:cs="仿宋_GB2312" w:hint="eastAsia"/>
          <w:sz w:val="21"/>
          <w:szCs w:val="21"/>
        </w:rPr>
        <w:t>填表说明：1.第三方检测报告、获得国家科技专项支持的有关材料随推荐表附后。</w:t>
      </w:r>
    </w:p>
    <w:p w14:paraId="2FF1D721" w14:textId="77777777" w:rsidR="001B7B88" w:rsidRDefault="001B7B88" w:rsidP="001B7B88">
      <w:pPr>
        <w:spacing w:line="560" w:lineRule="exact"/>
        <w:rPr>
          <w:rFonts w:ascii="仿宋_GB2312" w:hAnsi="仿宋_GB2312" w:cs="仿宋_GB2312"/>
          <w:sz w:val="21"/>
          <w:szCs w:val="21"/>
        </w:rPr>
        <w:sectPr w:rsidR="001B7B88" w:rsidSect="005B324C">
          <w:type w:val="nextColumn"/>
          <w:pgSz w:w="16838" w:h="11906" w:orient="landscape" w:code="9"/>
          <w:pgMar w:top="1531" w:right="1985" w:bottom="1531" w:left="2098" w:header="851" w:footer="1418" w:gutter="0"/>
          <w:cols w:space="425"/>
          <w:docGrid w:type="lines" w:linePitch="579" w:charSpace="-849"/>
        </w:sectPr>
      </w:pPr>
    </w:p>
    <w:p w14:paraId="6BD6D2BF" w14:textId="77777777" w:rsidR="001B7B88" w:rsidRDefault="001B7B88" w:rsidP="001B7B88">
      <w:pPr>
        <w:rPr>
          <w:rFonts w:ascii="黑体" w:eastAsia="黑体" w:hAnsi="黑体" w:cs="黑体"/>
          <w:szCs w:val="32"/>
        </w:rPr>
      </w:pPr>
      <w:r>
        <w:rPr>
          <w:rFonts w:ascii="黑体" w:eastAsia="黑体" w:hAnsi="黑体" w:cs="黑体" w:hint="eastAsia"/>
          <w:szCs w:val="32"/>
        </w:rPr>
        <w:lastRenderedPageBreak/>
        <w:t>附件2</w:t>
      </w:r>
    </w:p>
    <w:p w14:paraId="2B5FC759" w14:textId="77777777" w:rsidR="001B7B88" w:rsidRDefault="001B7B88" w:rsidP="001B7B88">
      <w:pPr>
        <w:jc w:val="center"/>
        <w:rPr>
          <w:rFonts w:ascii="黑体" w:eastAsia="黑体" w:hAnsi="黑体" w:cs="黑体"/>
          <w:sz w:val="36"/>
          <w:szCs w:val="36"/>
        </w:rPr>
      </w:pPr>
      <w:r>
        <w:rPr>
          <w:rFonts w:ascii="黑体" w:eastAsia="黑体" w:hAnsi="黑体" w:cs="黑体" w:hint="eastAsia"/>
          <w:sz w:val="36"/>
          <w:szCs w:val="36"/>
        </w:rPr>
        <w:t>先进安全应急装备推荐表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6755"/>
      </w:tblGrid>
      <w:tr w:rsidR="001B7B88" w:rsidRPr="000949AB" w14:paraId="32516AAB" w14:textId="77777777" w:rsidTr="00D941C2">
        <w:tc>
          <w:tcPr>
            <w:tcW w:w="1767" w:type="dxa"/>
            <w:vAlign w:val="center"/>
          </w:tcPr>
          <w:p w14:paraId="146F72C8" w14:textId="77777777" w:rsidR="001B7B88" w:rsidRPr="000949AB" w:rsidRDefault="001B7B88" w:rsidP="00C009F5">
            <w:pPr>
              <w:spacing w:line="360" w:lineRule="exact"/>
              <w:jc w:val="center"/>
              <w:rPr>
                <w:sz w:val="24"/>
              </w:rPr>
            </w:pPr>
            <w:r w:rsidRPr="000949AB">
              <w:rPr>
                <w:rFonts w:hint="eastAsia"/>
                <w:sz w:val="24"/>
              </w:rPr>
              <w:t>安全应急装备名称</w:t>
            </w:r>
          </w:p>
        </w:tc>
        <w:tc>
          <w:tcPr>
            <w:tcW w:w="6755" w:type="dxa"/>
            <w:vAlign w:val="center"/>
          </w:tcPr>
          <w:p w14:paraId="12932725" w14:textId="77777777" w:rsidR="001B7B88" w:rsidRPr="000949AB" w:rsidRDefault="001B7B88" w:rsidP="00C009F5">
            <w:pPr>
              <w:spacing w:line="360" w:lineRule="exact"/>
              <w:rPr>
                <w:sz w:val="24"/>
              </w:rPr>
            </w:pPr>
          </w:p>
        </w:tc>
      </w:tr>
      <w:tr w:rsidR="001B7B88" w:rsidRPr="000949AB" w14:paraId="5E30074B" w14:textId="77777777" w:rsidTr="00D941C2">
        <w:trPr>
          <w:trHeight w:val="654"/>
        </w:trPr>
        <w:tc>
          <w:tcPr>
            <w:tcW w:w="1767" w:type="dxa"/>
            <w:vAlign w:val="center"/>
          </w:tcPr>
          <w:p w14:paraId="7875ECBF" w14:textId="77777777" w:rsidR="001B7B88" w:rsidRPr="000949AB" w:rsidRDefault="001B7B88" w:rsidP="00D941C2">
            <w:pPr>
              <w:jc w:val="center"/>
              <w:rPr>
                <w:sz w:val="24"/>
              </w:rPr>
            </w:pPr>
            <w:r w:rsidRPr="000949AB">
              <w:rPr>
                <w:rFonts w:hint="eastAsia"/>
                <w:sz w:val="24"/>
              </w:rPr>
              <w:t>应用领域</w:t>
            </w:r>
          </w:p>
        </w:tc>
        <w:tc>
          <w:tcPr>
            <w:tcW w:w="6755" w:type="dxa"/>
          </w:tcPr>
          <w:p w14:paraId="5F08584A" w14:textId="77777777" w:rsidR="001B7B88" w:rsidRPr="000949AB" w:rsidRDefault="001B7B88" w:rsidP="00D941C2">
            <w:pPr>
              <w:rPr>
                <w:sz w:val="24"/>
              </w:rPr>
            </w:pPr>
          </w:p>
        </w:tc>
      </w:tr>
      <w:tr w:rsidR="001B7B88" w:rsidRPr="000949AB" w14:paraId="59082204" w14:textId="77777777" w:rsidTr="00D941C2">
        <w:trPr>
          <w:trHeight w:val="848"/>
        </w:trPr>
        <w:tc>
          <w:tcPr>
            <w:tcW w:w="1767" w:type="dxa"/>
            <w:vAlign w:val="center"/>
          </w:tcPr>
          <w:p w14:paraId="73949E1C" w14:textId="77777777" w:rsidR="001B7B88" w:rsidRPr="000949AB" w:rsidRDefault="001B7B88" w:rsidP="00D941C2">
            <w:pPr>
              <w:jc w:val="center"/>
              <w:rPr>
                <w:sz w:val="24"/>
              </w:rPr>
            </w:pPr>
            <w:r w:rsidRPr="000949AB">
              <w:rPr>
                <w:rFonts w:hint="eastAsia"/>
                <w:sz w:val="24"/>
              </w:rPr>
              <w:t>生产企业信息</w:t>
            </w:r>
          </w:p>
        </w:tc>
        <w:tc>
          <w:tcPr>
            <w:tcW w:w="6755" w:type="dxa"/>
            <w:vAlign w:val="center"/>
          </w:tcPr>
          <w:p w14:paraId="27829E85" w14:textId="77777777" w:rsidR="001B7B88" w:rsidRPr="000949AB" w:rsidRDefault="001B7B88" w:rsidP="00D941C2">
            <w:pPr>
              <w:widowControl/>
              <w:jc w:val="left"/>
              <w:rPr>
                <w:sz w:val="24"/>
              </w:rPr>
            </w:pPr>
            <w:r w:rsidRPr="000949AB">
              <w:rPr>
                <w:rFonts w:hint="eastAsia"/>
                <w:sz w:val="24"/>
              </w:rPr>
              <w:t>企业名称、工商注册信息、联系人信息</w:t>
            </w:r>
          </w:p>
        </w:tc>
      </w:tr>
      <w:tr w:rsidR="001B7B88" w:rsidRPr="000949AB" w14:paraId="3BF87D85" w14:textId="77777777" w:rsidTr="00C009F5">
        <w:trPr>
          <w:trHeight w:val="5084"/>
        </w:trPr>
        <w:tc>
          <w:tcPr>
            <w:tcW w:w="1767" w:type="dxa"/>
            <w:vAlign w:val="center"/>
          </w:tcPr>
          <w:p w14:paraId="280DDB28" w14:textId="77777777" w:rsidR="001B7B88" w:rsidRPr="000949AB" w:rsidRDefault="001B7B88" w:rsidP="00D941C2">
            <w:pPr>
              <w:jc w:val="center"/>
              <w:rPr>
                <w:sz w:val="24"/>
              </w:rPr>
            </w:pPr>
            <w:r w:rsidRPr="000949AB">
              <w:rPr>
                <w:rFonts w:hint="eastAsia"/>
                <w:sz w:val="24"/>
              </w:rPr>
              <w:t>技术指标</w:t>
            </w:r>
          </w:p>
        </w:tc>
        <w:tc>
          <w:tcPr>
            <w:tcW w:w="6755" w:type="dxa"/>
          </w:tcPr>
          <w:p w14:paraId="369D4FFE" w14:textId="77777777" w:rsidR="001B7B88" w:rsidRPr="000949AB" w:rsidRDefault="001B7B88" w:rsidP="00C009F5">
            <w:pPr>
              <w:spacing w:line="360" w:lineRule="exact"/>
              <w:jc w:val="left"/>
              <w:rPr>
                <w:sz w:val="24"/>
              </w:rPr>
            </w:pPr>
            <w:r w:rsidRPr="000949AB">
              <w:rPr>
                <w:rFonts w:hint="eastAsia"/>
                <w:sz w:val="24"/>
              </w:rPr>
              <w:t>简要说明技术装备主要功能、技术指标、技术先进性（国际领先、填补国内空白、获得国家科技专项支持、知识产权情况等）、国内外同类产品标准、国内外主要供应商等。（可附页）</w:t>
            </w:r>
          </w:p>
          <w:p w14:paraId="4C12A188" w14:textId="77777777" w:rsidR="001B7B88" w:rsidRPr="000949AB" w:rsidRDefault="001B7B88" w:rsidP="00C009F5">
            <w:pPr>
              <w:spacing w:line="360" w:lineRule="exact"/>
              <w:jc w:val="left"/>
              <w:rPr>
                <w:sz w:val="24"/>
              </w:rPr>
            </w:pPr>
          </w:p>
          <w:p w14:paraId="01CBCB95" w14:textId="77777777" w:rsidR="001B7B88" w:rsidRPr="000949AB" w:rsidRDefault="001B7B88" w:rsidP="00C009F5">
            <w:pPr>
              <w:spacing w:line="360" w:lineRule="exact"/>
              <w:jc w:val="left"/>
              <w:rPr>
                <w:sz w:val="24"/>
              </w:rPr>
            </w:pPr>
          </w:p>
          <w:p w14:paraId="024DB932" w14:textId="77777777" w:rsidR="001B7B88" w:rsidRPr="000949AB" w:rsidRDefault="001B7B88" w:rsidP="00C009F5">
            <w:pPr>
              <w:spacing w:line="360" w:lineRule="exact"/>
              <w:jc w:val="left"/>
              <w:rPr>
                <w:sz w:val="24"/>
              </w:rPr>
            </w:pPr>
          </w:p>
          <w:p w14:paraId="7AC67121" w14:textId="77777777" w:rsidR="001B7B88" w:rsidRPr="000949AB" w:rsidRDefault="001B7B88" w:rsidP="00C009F5">
            <w:pPr>
              <w:spacing w:line="360" w:lineRule="exact"/>
              <w:jc w:val="left"/>
              <w:rPr>
                <w:sz w:val="24"/>
              </w:rPr>
            </w:pPr>
          </w:p>
          <w:p w14:paraId="29EEF825" w14:textId="77777777" w:rsidR="001B7B88" w:rsidRPr="000949AB" w:rsidRDefault="001B7B88" w:rsidP="00C009F5">
            <w:pPr>
              <w:spacing w:line="360" w:lineRule="exact"/>
              <w:jc w:val="left"/>
              <w:rPr>
                <w:sz w:val="24"/>
              </w:rPr>
            </w:pPr>
          </w:p>
          <w:p w14:paraId="4FB26AB3" w14:textId="77777777" w:rsidR="001B7B88" w:rsidRPr="000949AB" w:rsidRDefault="001B7B88" w:rsidP="00C009F5">
            <w:pPr>
              <w:spacing w:line="360" w:lineRule="exact"/>
              <w:jc w:val="left"/>
              <w:rPr>
                <w:sz w:val="24"/>
              </w:rPr>
            </w:pPr>
          </w:p>
          <w:p w14:paraId="0AB424E8" w14:textId="77777777" w:rsidR="001B7B88" w:rsidRPr="000949AB" w:rsidRDefault="001B7B88" w:rsidP="00C009F5">
            <w:pPr>
              <w:spacing w:line="360" w:lineRule="exact"/>
              <w:jc w:val="left"/>
              <w:rPr>
                <w:sz w:val="24"/>
              </w:rPr>
            </w:pPr>
          </w:p>
        </w:tc>
      </w:tr>
      <w:tr w:rsidR="001B7B88" w:rsidRPr="000949AB" w14:paraId="35D22B02" w14:textId="77777777" w:rsidTr="00D941C2">
        <w:trPr>
          <w:trHeight w:val="2254"/>
        </w:trPr>
        <w:tc>
          <w:tcPr>
            <w:tcW w:w="1767" w:type="dxa"/>
            <w:vAlign w:val="center"/>
          </w:tcPr>
          <w:p w14:paraId="46F43BB8" w14:textId="77777777" w:rsidR="001B7B88" w:rsidRPr="000949AB" w:rsidRDefault="001B7B88" w:rsidP="00D941C2">
            <w:pPr>
              <w:jc w:val="center"/>
              <w:rPr>
                <w:sz w:val="24"/>
              </w:rPr>
            </w:pPr>
            <w:r w:rsidRPr="000949AB">
              <w:rPr>
                <w:rFonts w:hint="eastAsia"/>
                <w:sz w:val="24"/>
              </w:rPr>
              <w:t>经济指标</w:t>
            </w:r>
          </w:p>
        </w:tc>
        <w:tc>
          <w:tcPr>
            <w:tcW w:w="6755" w:type="dxa"/>
          </w:tcPr>
          <w:p w14:paraId="22A3EAF8" w14:textId="77777777" w:rsidR="001B7B88" w:rsidRPr="000949AB" w:rsidRDefault="001B7B88" w:rsidP="00C009F5">
            <w:pPr>
              <w:spacing w:line="360" w:lineRule="exact"/>
              <w:jc w:val="left"/>
              <w:rPr>
                <w:sz w:val="24"/>
              </w:rPr>
            </w:pPr>
            <w:r w:rsidRPr="000949AB">
              <w:rPr>
                <w:rFonts w:hint="eastAsia"/>
                <w:sz w:val="24"/>
              </w:rPr>
              <w:t>产品单价、适用条件、主要用户、市场规模、应用效果等（如具有政策采购性质请说明采购规模）（可附页）</w:t>
            </w:r>
          </w:p>
          <w:p w14:paraId="0579FFDE" w14:textId="77777777" w:rsidR="001B7B88" w:rsidRPr="000949AB" w:rsidRDefault="001B7B88" w:rsidP="00C009F5">
            <w:pPr>
              <w:spacing w:line="360" w:lineRule="exact"/>
              <w:jc w:val="left"/>
              <w:rPr>
                <w:sz w:val="24"/>
              </w:rPr>
            </w:pPr>
          </w:p>
          <w:p w14:paraId="34599DF9" w14:textId="77777777" w:rsidR="001B7B88" w:rsidRPr="000949AB" w:rsidRDefault="001B7B88" w:rsidP="00C009F5">
            <w:pPr>
              <w:spacing w:line="360" w:lineRule="exact"/>
              <w:jc w:val="left"/>
              <w:rPr>
                <w:sz w:val="24"/>
              </w:rPr>
            </w:pPr>
          </w:p>
          <w:p w14:paraId="6D0E2761" w14:textId="77777777" w:rsidR="001B7B88" w:rsidRPr="000949AB" w:rsidRDefault="001B7B88" w:rsidP="00C009F5">
            <w:pPr>
              <w:spacing w:line="360" w:lineRule="exact"/>
              <w:jc w:val="left"/>
              <w:rPr>
                <w:sz w:val="24"/>
              </w:rPr>
            </w:pPr>
          </w:p>
          <w:p w14:paraId="5309B0D8" w14:textId="77777777" w:rsidR="001B7B88" w:rsidRPr="000949AB" w:rsidRDefault="001B7B88" w:rsidP="00C009F5">
            <w:pPr>
              <w:spacing w:line="360" w:lineRule="exact"/>
              <w:jc w:val="left"/>
              <w:rPr>
                <w:sz w:val="24"/>
              </w:rPr>
            </w:pPr>
          </w:p>
        </w:tc>
      </w:tr>
      <w:tr w:rsidR="001B7B88" w:rsidRPr="000949AB" w14:paraId="62120D64" w14:textId="77777777" w:rsidTr="00C009F5">
        <w:trPr>
          <w:trHeight w:val="132"/>
        </w:trPr>
        <w:tc>
          <w:tcPr>
            <w:tcW w:w="1767" w:type="dxa"/>
            <w:vAlign w:val="center"/>
          </w:tcPr>
          <w:p w14:paraId="5AC8ABB7" w14:textId="77777777" w:rsidR="001B7B88" w:rsidRPr="000949AB" w:rsidRDefault="001B7B88" w:rsidP="00C009F5">
            <w:pPr>
              <w:spacing w:line="360" w:lineRule="exact"/>
              <w:jc w:val="center"/>
              <w:rPr>
                <w:sz w:val="24"/>
              </w:rPr>
            </w:pPr>
            <w:r w:rsidRPr="000949AB">
              <w:rPr>
                <w:rFonts w:hint="eastAsia"/>
                <w:sz w:val="24"/>
              </w:rPr>
              <w:t>推荐单位</w:t>
            </w:r>
          </w:p>
          <w:p w14:paraId="5F7069F7" w14:textId="77777777" w:rsidR="001B7B88" w:rsidRPr="000949AB" w:rsidRDefault="001B7B88" w:rsidP="00C009F5">
            <w:pPr>
              <w:spacing w:line="360" w:lineRule="exact"/>
              <w:jc w:val="center"/>
              <w:rPr>
                <w:sz w:val="24"/>
              </w:rPr>
            </w:pPr>
            <w:r w:rsidRPr="000949AB">
              <w:rPr>
                <w:rFonts w:hint="eastAsia"/>
                <w:sz w:val="24"/>
              </w:rPr>
              <w:t>意</w:t>
            </w:r>
            <w:r w:rsidRPr="000949AB">
              <w:rPr>
                <w:rFonts w:hint="eastAsia"/>
                <w:sz w:val="24"/>
              </w:rPr>
              <w:t xml:space="preserve">    </w:t>
            </w:r>
            <w:r w:rsidRPr="000949AB">
              <w:rPr>
                <w:rFonts w:hint="eastAsia"/>
                <w:sz w:val="24"/>
              </w:rPr>
              <w:t>见</w:t>
            </w:r>
          </w:p>
        </w:tc>
        <w:tc>
          <w:tcPr>
            <w:tcW w:w="6755" w:type="dxa"/>
          </w:tcPr>
          <w:p w14:paraId="769E0471" w14:textId="77777777" w:rsidR="001B7B88" w:rsidRPr="000949AB" w:rsidRDefault="001B7B88" w:rsidP="00D941C2">
            <w:pPr>
              <w:rPr>
                <w:sz w:val="24"/>
              </w:rPr>
            </w:pPr>
          </w:p>
          <w:p w14:paraId="271D497B" w14:textId="77777777" w:rsidR="001B7B88" w:rsidRPr="000949AB" w:rsidRDefault="001B7B88" w:rsidP="00D941C2">
            <w:pPr>
              <w:rPr>
                <w:sz w:val="24"/>
              </w:rPr>
            </w:pPr>
          </w:p>
          <w:p w14:paraId="2998B2DA" w14:textId="77777777" w:rsidR="001B7B88" w:rsidRPr="000949AB" w:rsidRDefault="001B7B88" w:rsidP="00D941C2">
            <w:pPr>
              <w:rPr>
                <w:sz w:val="24"/>
              </w:rPr>
            </w:pPr>
          </w:p>
        </w:tc>
      </w:tr>
    </w:tbl>
    <w:p w14:paraId="69989802" w14:textId="77777777" w:rsidR="001B7B88" w:rsidRDefault="001B7B88" w:rsidP="001B7B88">
      <w:pPr>
        <w:wordWrap w:val="0"/>
        <w:spacing w:line="560" w:lineRule="exact"/>
        <w:ind w:rightChars="400" w:right="1263"/>
        <w:jc w:val="right"/>
        <w:rPr>
          <w:rFonts w:ascii="仿宋_GB2312"/>
        </w:rPr>
        <w:sectPr w:rsidR="001B7B88" w:rsidSect="005B324C">
          <w:type w:val="nextColumn"/>
          <w:pgSz w:w="11906" w:h="16838" w:code="9"/>
          <w:pgMar w:top="2098" w:right="1531" w:bottom="1985" w:left="1531" w:header="851" w:footer="1418" w:gutter="0"/>
          <w:cols w:space="425"/>
          <w:docGrid w:type="linesAndChars" w:linePitch="579" w:charSpace="-849"/>
        </w:sectPr>
      </w:pPr>
    </w:p>
    <w:p w14:paraId="1E0C6709" w14:textId="77777777" w:rsidR="001B7B88" w:rsidRPr="00BF3012" w:rsidRDefault="001B7B88" w:rsidP="001B7B88">
      <w:pPr>
        <w:spacing w:line="560" w:lineRule="exact"/>
        <w:jc w:val="center"/>
        <w:rPr>
          <w:rFonts w:ascii="方正小标宋简体" w:eastAsia="方正小标宋简体" w:hAnsi="宋体" w:cs="宋体"/>
          <w:sz w:val="44"/>
          <w:szCs w:val="44"/>
        </w:rPr>
      </w:pPr>
      <w:r w:rsidRPr="00BF3012">
        <w:rPr>
          <w:rFonts w:ascii="方正小标宋简体" w:eastAsia="方正小标宋简体" w:hAnsi="宋体" w:cs="宋体" w:hint="eastAsia"/>
          <w:sz w:val="44"/>
          <w:szCs w:val="44"/>
        </w:rPr>
        <w:lastRenderedPageBreak/>
        <w:t>建议重点推荐方向</w:t>
      </w:r>
    </w:p>
    <w:p w14:paraId="5CD983BB" w14:textId="77777777" w:rsidR="001B7B88" w:rsidRPr="00BF3012" w:rsidRDefault="001B7B88" w:rsidP="001B7B88">
      <w:pPr>
        <w:spacing w:line="560" w:lineRule="exact"/>
        <w:jc w:val="center"/>
        <w:rPr>
          <w:rFonts w:ascii="宋体" w:eastAsia="宋体" w:hAnsi="宋体" w:cs="宋体"/>
          <w:sz w:val="44"/>
          <w:szCs w:val="44"/>
        </w:rPr>
      </w:pPr>
    </w:p>
    <w:p w14:paraId="1F9F975E" w14:textId="77777777" w:rsidR="001B7B88" w:rsidRPr="00BF3012" w:rsidRDefault="001B7B88" w:rsidP="001B7B88">
      <w:pPr>
        <w:spacing w:line="560" w:lineRule="exact"/>
        <w:jc w:val="center"/>
        <w:rPr>
          <w:rFonts w:ascii="仿宋_GB2312" w:hAnsi="宋体" w:cs="宋体"/>
          <w:szCs w:val="32"/>
        </w:rPr>
      </w:pPr>
      <w:r>
        <w:rPr>
          <w:rFonts w:ascii="仿宋_GB2312" w:hAnsi="宋体" w:cs="宋体" w:hint="eastAsia"/>
          <w:szCs w:val="32"/>
        </w:rPr>
        <w:t xml:space="preserve">    </w:t>
      </w:r>
      <w:r w:rsidRPr="00BF3012">
        <w:rPr>
          <w:rFonts w:ascii="黑体" w:eastAsia="黑体" w:hAnsi="黑体" w:cs="宋体" w:hint="eastAsia"/>
          <w:szCs w:val="32"/>
        </w:rPr>
        <w:t xml:space="preserve"> 风险监测预警产品。</w:t>
      </w:r>
      <w:r w:rsidRPr="00BF3012">
        <w:rPr>
          <w:rFonts w:ascii="仿宋_GB2312" w:hAnsi="宋体" w:cs="宋体" w:hint="eastAsia"/>
          <w:szCs w:val="32"/>
        </w:rPr>
        <w:t>生产安全领域，重点发展交通运输、</w:t>
      </w:r>
    </w:p>
    <w:p w14:paraId="487EC358"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矿山开采、工程施工、危险品生产储存、重大基础设施等方</w:t>
      </w:r>
    </w:p>
    <w:p w14:paraId="4218EAC6"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面的监测预警产品和故障诊断系统。城市安全领域，重点发</w:t>
      </w:r>
    </w:p>
    <w:p w14:paraId="50F385AC"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展高危场所、高层建筑、超大综合体、城市管网、地下空间、</w:t>
      </w:r>
    </w:p>
    <w:p w14:paraId="295BE5DC" w14:textId="77777777" w:rsidR="001B7B88" w:rsidRPr="00BF3012" w:rsidRDefault="001B7B88" w:rsidP="001B7B88">
      <w:pPr>
        <w:spacing w:line="560" w:lineRule="exact"/>
        <w:jc w:val="left"/>
        <w:rPr>
          <w:rFonts w:ascii="仿宋_GB2312" w:hAnsi="宋体" w:cs="宋体"/>
          <w:szCs w:val="32"/>
        </w:rPr>
      </w:pPr>
      <w:r w:rsidRPr="00BF3012">
        <w:rPr>
          <w:rFonts w:ascii="仿宋_GB2312" w:hAnsi="宋体" w:cs="宋体" w:hint="eastAsia"/>
          <w:szCs w:val="32"/>
        </w:rPr>
        <w:t>人员密集场所等方面的监测预警产品。</w:t>
      </w:r>
    </w:p>
    <w:p w14:paraId="458E029C" w14:textId="77777777" w:rsidR="001B7B88" w:rsidRPr="00BF3012" w:rsidRDefault="001B7B88" w:rsidP="001B7B88">
      <w:pPr>
        <w:spacing w:line="560" w:lineRule="exact"/>
        <w:jc w:val="center"/>
        <w:rPr>
          <w:rFonts w:ascii="仿宋_GB2312" w:hAnsi="宋体" w:cs="宋体"/>
          <w:szCs w:val="32"/>
        </w:rPr>
      </w:pPr>
      <w:r>
        <w:rPr>
          <w:rFonts w:ascii="黑体" w:eastAsia="黑体" w:hAnsi="黑体" w:cs="宋体" w:hint="eastAsia"/>
          <w:szCs w:val="32"/>
        </w:rPr>
        <w:t xml:space="preserve">   </w:t>
      </w:r>
      <w:r w:rsidR="00C009F5">
        <w:rPr>
          <w:rFonts w:ascii="黑体" w:eastAsia="黑体" w:hAnsi="黑体" w:cs="宋体" w:hint="eastAsia"/>
          <w:szCs w:val="32"/>
        </w:rPr>
        <w:t xml:space="preserve"> </w:t>
      </w:r>
      <w:r w:rsidRPr="00BF3012">
        <w:rPr>
          <w:rFonts w:ascii="黑体" w:eastAsia="黑体" w:hAnsi="黑体" w:cs="宋体" w:hint="eastAsia"/>
          <w:szCs w:val="32"/>
        </w:rPr>
        <w:t>安全防护防控产品。</w:t>
      </w:r>
      <w:r w:rsidRPr="00BF3012">
        <w:rPr>
          <w:rFonts w:ascii="仿宋_GB2312" w:hAnsi="宋体" w:cs="宋体" w:hint="eastAsia"/>
          <w:szCs w:val="32"/>
        </w:rPr>
        <w:t>生产安全领域，重点发展用于高危</w:t>
      </w:r>
    </w:p>
    <w:p w14:paraId="740704C4"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作业场所的工业机器人（换人）、人机隔离智能化控制系统</w:t>
      </w:r>
    </w:p>
    <w:p w14:paraId="4C4EDB33"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（减人）、尘毒危害自动处理与自动隔抑爆等安全防护装置</w:t>
      </w:r>
    </w:p>
    <w:p w14:paraId="083C0115"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或部件、交通运输领域的主被动安全产品和安全防护设施</w:t>
      </w:r>
    </w:p>
    <w:p w14:paraId="01023609"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等。城市安全领域，重点发展智能化巡检、集成式建筑施工</w:t>
      </w:r>
    </w:p>
    <w:p w14:paraId="4CDF9B9C"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平台、智能安防系统等安全防控产品。综合安全防护领域，</w:t>
      </w:r>
    </w:p>
    <w:p w14:paraId="39618D2F"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重点发展电气安全产品、高效环保的阻燃防爆材料及各类防</w:t>
      </w:r>
    </w:p>
    <w:p w14:paraId="6E721D63" w14:textId="77777777" w:rsidR="001B7B88" w:rsidRDefault="001B7B88" w:rsidP="001B7B88">
      <w:pPr>
        <w:spacing w:line="560" w:lineRule="exact"/>
        <w:jc w:val="left"/>
        <w:rPr>
          <w:rFonts w:ascii="仿宋_GB2312" w:hAnsi="宋体" w:cs="宋体"/>
          <w:szCs w:val="32"/>
        </w:rPr>
      </w:pPr>
      <w:r w:rsidRPr="00BF3012">
        <w:rPr>
          <w:rFonts w:ascii="仿宋_GB2312" w:hAnsi="宋体" w:cs="宋体" w:hint="eastAsia"/>
          <w:szCs w:val="32"/>
        </w:rPr>
        <w:t>护产品等。</w:t>
      </w:r>
    </w:p>
    <w:p w14:paraId="2ADE4C96" w14:textId="77777777" w:rsidR="001B7B88" w:rsidRPr="00BF3012" w:rsidRDefault="001B7B88" w:rsidP="001B7B88">
      <w:pPr>
        <w:spacing w:line="560" w:lineRule="exact"/>
        <w:jc w:val="left"/>
        <w:rPr>
          <w:rFonts w:ascii="仿宋_GB2312" w:hAnsi="宋体" w:cs="宋体"/>
          <w:szCs w:val="32"/>
        </w:rPr>
      </w:pPr>
      <w:r>
        <w:rPr>
          <w:rFonts w:ascii="仿宋_GB2312" w:hAnsi="宋体" w:cs="宋体" w:hint="eastAsia"/>
          <w:szCs w:val="32"/>
        </w:rPr>
        <w:t xml:space="preserve">    </w:t>
      </w:r>
      <w:r w:rsidR="00C009F5">
        <w:rPr>
          <w:rFonts w:ascii="仿宋_GB2312" w:hAnsi="宋体" w:cs="宋体" w:hint="eastAsia"/>
          <w:szCs w:val="32"/>
        </w:rPr>
        <w:t xml:space="preserve"> </w:t>
      </w:r>
      <w:r w:rsidRPr="00BF3012">
        <w:rPr>
          <w:rFonts w:ascii="黑体" w:eastAsia="黑体" w:hAnsi="黑体" w:cs="宋体" w:hint="eastAsia"/>
          <w:szCs w:val="32"/>
        </w:rPr>
        <w:t>应急处置救援产品。</w:t>
      </w:r>
      <w:r w:rsidRPr="00BF3012">
        <w:rPr>
          <w:rFonts w:ascii="仿宋_GB2312" w:hAnsi="宋体" w:cs="宋体" w:hint="eastAsia"/>
          <w:szCs w:val="32"/>
        </w:rPr>
        <w:t>应急处置方面，重点发展应急指挥、</w:t>
      </w:r>
    </w:p>
    <w:p w14:paraId="2D2CE671"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通信、供电和逃生避险等产品，以及危险品泄漏等应急处置</w:t>
      </w:r>
    </w:p>
    <w:p w14:paraId="2E914FA0" w14:textId="77777777" w:rsidR="001B7B88" w:rsidRPr="00BF3012" w:rsidRDefault="001B7B88" w:rsidP="001B7B88">
      <w:pPr>
        <w:spacing w:line="560" w:lineRule="exact"/>
        <w:jc w:val="center"/>
        <w:rPr>
          <w:rFonts w:ascii="仿宋_GB2312" w:hAnsi="宋体" w:cs="宋体"/>
          <w:szCs w:val="32"/>
        </w:rPr>
      </w:pPr>
      <w:r w:rsidRPr="00BF3012">
        <w:rPr>
          <w:rFonts w:ascii="仿宋_GB2312" w:hAnsi="宋体" w:cs="宋体" w:hint="eastAsia"/>
          <w:szCs w:val="32"/>
        </w:rPr>
        <w:t>装备。应急救援方面，重点发展各类搜救、破拆、消防等智</w:t>
      </w:r>
    </w:p>
    <w:p w14:paraId="17A8670C" w14:textId="77777777" w:rsidR="00A57078" w:rsidRPr="00C009F5" w:rsidRDefault="001B7B88" w:rsidP="00C009F5">
      <w:pPr>
        <w:spacing w:line="560" w:lineRule="exact"/>
        <w:jc w:val="left"/>
        <w:rPr>
          <w:rFonts w:ascii="仿宋_GB2312" w:hAnsi="仿宋_GB2312" w:cs="仿宋_GB2312"/>
        </w:rPr>
      </w:pPr>
      <w:r w:rsidRPr="00BF3012">
        <w:rPr>
          <w:rFonts w:ascii="仿宋_GB2312" w:hAnsi="宋体" w:cs="宋体" w:hint="eastAsia"/>
          <w:szCs w:val="32"/>
        </w:rPr>
        <w:t>能化救援装备。</w:t>
      </w:r>
    </w:p>
    <w:sectPr w:rsidR="00A57078" w:rsidRPr="00C009F5" w:rsidSect="001B7B8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CCE85" w14:textId="77777777" w:rsidR="007D283F" w:rsidRDefault="007D283F" w:rsidP="00C6326A">
      <w:r>
        <w:separator/>
      </w:r>
    </w:p>
  </w:endnote>
  <w:endnote w:type="continuationSeparator" w:id="0">
    <w:p w14:paraId="50BD7032" w14:textId="77777777" w:rsidR="007D283F" w:rsidRDefault="007D283F" w:rsidP="00C6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E74ED" w14:textId="77777777" w:rsidR="00234B58" w:rsidRDefault="001B7B88" w:rsidP="00AF35B9">
    <w:pPr>
      <w:pStyle w:val="a5"/>
      <w:framePr w:w="1190" w:wrap="around" w:vAnchor="text" w:hAnchor="page" w:x="1441" w:y="1"/>
      <w:rPr>
        <w:rStyle w:val="a7"/>
      </w:rPr>
    </w:pPr>
    <w:r>
      <w:rPr>
        <w:rStyle w:val="a7"/>
        <w:rFonts w:ascii="仿宋_GB2312" w:hint="eastAsia"/>
        <w:sz w:val="28"/>
      </w:rPr>
      <w:t xml:space="preserve">─ </w:t>
    </w:r>
    <w:r w:rsidR="00C6326A">
      <w:rPr>
        <w:rStyle w:val="a7"/>
        <w:rFonts w:ascii="宋体"/>
        <w:sz w:val="28"/>
      </w:rPr>
      <w:fldChar w:fldCharType="begin"/>
    </w:r>
    <w:r>
      <w:rPr>
        <w:rStyle w:val="a7"/>
        <w:rFonts w:ascii="宋体"/>
        <w:sz w:val="28"/>
      </w:rPr>
      <w:instrText xml:space="preserve">PAGE  </w:instrText>
    </w:r>
    <w:r w:rsidR="00C6326A">
      <w:rPr>
        <w:rStyle w:val="a7"/>
        <w:rFonts w:ascii="宋体"/>
        <w:sz w:val="28"/>
      </w:rPr>
      <w:fldChar w:fldCharType="separate"/>
    </w:r>
    <w:r>
      <w:rPr>
        <w:rStyle w:val="a7"/>
        <w:rFonts w:ascii="宋体"/>
        <w:noProof/>
        <w:sz w:val="28"/>
      </w:rPr>
      <w:t>6</w:t>
    </w:r>
    <w:r w:rsidR="00C6326A">
      <w:rPr>
        <w:rStyle w:val="a7"/>
        <w:rFonts w:ascii="宋体"/>
        <w:sz w:val="28"/>
      </w:rPr>
      <w:fldChar w:fldCharType="end"/>
    </w:r>
    <w:r>
      <w:rPr>
        <w:rStyle w:val="a7"/>
        <w:rFonts w:ascii="宋体" w:hint="eastAsia"/>
        <w:sz w:val="28"/>
      </w:rPr>
      <w:t xml:space="preserve"> </w:t>
    </w:r>
    <w:r>
      <w:rPr>
        <w:rStyle w:val="a7"/>
        <w:rFonts w:ascii="仿宋_GB2312" w:hint="eastAsia"/>
        <w:sz w:val="28"/>
      </w:rPr>
      <w:t>─</w:t>
    </w:r>
  </w:p>
  <w:p w14:paraId="5D987845" w14:textId="77777777" w:rsidR="00234B58" w:rsidRDefault="001B7B88">
    <w:pPr>
      <w:pStyle w:val="a5"/>
      <w:rPr>
        <w:sz w:val="28"/>
      </w:rPr>
    </w:pPr>
    <w:r>
      <w:rPr>
        <w:rFonts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5666A" w14:textId="77777777" w:rsidR="00234B58" w:rsidRDefault="001B7B88" w:rsidP="004C7EE1">
    <w:pPr>
      <w:pStyle w:val="a5"/>
      <w:framePr w:wrap="around" w:vAnchor="text" w:hAnchor="page" w:x="9374" w:y="1"/>
      <w:rPr>
        <w:rStyle w:val="a7"/>
      </w:rPr>
    </w:pPr>
    <w:r>
      <w:rPr>
        <w:rStyle w:val="a7"/>
        <w:rFonts w:ascii="仿宋_GB2312" w:hint="eastAsia"/>
        <w:sz w:val="28"/>
      </w:rPr>
      <w:t xml:space="preserve">─ </w:t>
    </w:r>
    <w:r w:rsidR="00C6326A">
      <w:rPr>
        <w:rStyle w:val="a7"/>
        <w:rFonts w:ascii="宋体"/>
        <w:sz w:val="28"/>
      </w:rPr>
      <w:fldChar w:fldCharType="begin"/>
    </w:r>
    <w:r>
      <w:rPr>
        <w:rStyle w:val="a7"/>
        <w:rFonts w:ascii="宋体"/>
        <w:sz w:val="28"/>
      </w:rPr>
      <w:instrText xml:space="preserve">PAGE  </w:instrText>
    </w:r>
    <w:r w:rsidR="00C6326A">
      <w:rPr>
        <w:rStyle w:val="a7"/>
        <w:rFonts w:ascii="宋体"/>
        <w:sz w:val="28"/>
      </w:rPr>
      <w:fldChar w:fldCharType="separate"/>
    </w:r>
    <w:r w:rsidR="00C009F5">
      <w:rPr>
        <w:rStyle w:val="a7"/>
        <w:rFonts w:ascii="宋体"/>
        <w:noProof/>
        <w:sz w:val="28"/>
      </w:rPr>
      <w:t>7</w:t>
    </w:r>
    <w:r w:rsidR="00C6326A">
      <w:rPr>
        <w:rStyle w:val="a7"/>
        <w:rFonts w:ascii="宋体"/>
        <w:sz w:val="28"/>
      </w:rPr>
      <w:fldChar w:fldCharType="end"/>
    </w:r>
    <w:r>
      <w:rPr>
        <w:rStyle w:val="a7"/>
        <w:rFonts w:ascii="宋体" w:hint="eastAsia"/>
        <w:sz w:val="28"/>
      </w:rPr>
      <w:t xml:space="preserve"> </w:t>
    </w:r>
    <w:r>
      <w:rPr>
        <w:rStyle w:val="a7"/>
        <w:rFonts w:ascii="仿宋_GB2312" w:hint="eastAsia"/>
        <w:sz w:val="28"/>
      </w:rPr>
      <w:t>─</w:t>
    </w:r>
  </w:p>
  <w:p w14:paraId="7F06DB21" w14:textId="77777777" w:rsidR="00234B58" w:rsidRPr="008932AD" w:rsidRDefault="007D283F" w:rsidP="008932AD">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FCEA9" w14:textId="77777777" w:rsidR="007D283F" w:rsidRDefault="007D283F" w:rsidP="00C6326A">
      <w:r>
        <w:separator/>
      </w:r>
    </w:p>
  </w:footnote>
  <w:footnote w:type="continuationSeparator" w:id="0">
    <w:p w14:paraId="3529B7BE" w14:textId="77777777" w:rsidR="007D283F" w:rsidRDefault="007D283F" w:rsidP="00C6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07FC" w14:textId="77777777" w:rsidR="00234B58" w:rsidRDefault="007D283F" w:rsidP="00DA73D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0826" w14:textId="77777777" w:rsidR="00234B58" w:rsidRDefault="007D283F" w:rsidP="007E277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7B88"/>
    <w:rsid w:val="000035F5"/>
    <w:rsid w:val="0000386F"/>
    <w:rsid w:val="00005016"/>
    <w:rsid w:val="00005BA8"/>
    <w:rsid w:val="00005FB8"/>
    <w:rsid w:val="00007E45"/>
    <w:rsid w:val="00010116"/>
    <w:rsid w:val="00010CB0"/>
    <w:rsid w:val="00010F77"/>
    <w:rsid w:val="000125A2"/>
    <w:rsid w:val="00014935"/>
    <w:rsid w:val="000178B0"/>
    <w:rsid w:val="00020038"/>
    <w:rsid w:val="00020069"/>
    <w:rsid w:val="00021055"/>
    <w:rsid w:val="00021330"/>
    <w:rsid w:val="0002240D"/>
    <w:rsid w:val="000225A5"/>
    <w:rsid w:val="000245E3"/>
    <w:rsid w:val="00024F76"/>
    <w:rsid w:val="00025BFC"/>
    <w:rsid w:val="00030015"/>
    <w:rsid w:val="00030F12"/>
    <w:rsid w:val="00031056"/>
    <w:rsid w:val="00032CD2"/>
    <w:rsid w:val="00032E61"/>
    <w:rsid w:val="00032E89"/>
    <w:rsid w:val="00033826"/>
    <w:rsid w:val="00043FF1"/>
    <w:rsid w:val="0004457A"/>
    <w:rsid w:val="00046622"/>
    <w:rsid w:val="00047112"/>
    <w:rsid w:val="0005055D"/>
    <w:rsid w:val="000521CC"/>
    <w:rsid w:val="0005764E"/>
    <w:rsid w:val="000616ED"/>
    <w:rsid w:val="00066830"/>
    <w:rsid w:val="000674D1"/>
    <w:rsid w:val="000675E5"/>
    <w:rsid w:val="00070B96"/>
    <w:rsid w:val="00070DA4"/>
    <w:rsid w:val="00070E41"/>
    <w:rsid w:val="0007244A"/>
    <w:rsid w:val="00073795"/>
    <w:rsid w:val="000757E7"/>
    <w:rsid w:val="0007780B"/>
    <w:rsid w:val="00077DED"/>
    <w:rsid w:val="00080988"/>
    <w:rsid w:val="000818FB"/>
    <w:rsid w:val="000841DD"/>
    <w:rsid w:val="00085AE8"/>
    <w:rsid w:val="000865BA"/>
    <w:rsid w:val="00086DD1"/>
    <w:rsid w:val="0009002C"/>
    <w:rsid w:val="00094B2A"/>
    <w:rsid w:val="00094EEA"/>
    <w:rsid w:val="0009607A"/>
    <w:rsid w:val="00096D6B"/>
    <w:rsid w:val="000A21E2"/>
    <w:rsid w:val="000A3625"/>
    <w:rsid w:val="000A3E47"/>
    <w:rsid w:val="000A4E7E"/>
    <w:rsid w:val="000A6C24"/>
    <w:rsid w:val="000A70DB"/>
    <w:rsid w:val="000A7C72"/>
    <w:rsid w:val="000B1AF8"/>
    <w:rsid w:val="000B2BB2"/>
    <w:rsid w:val="000B4FC6"/>
    <w:rsid w:val="000B52A5"/>
    <w:rsid w:val="000B5B6F"/>
    <w:rsid w:val="000C0021"/>
    <w:rsid w:val="000C049D"/>
    <w:rsid w:val="000C0881"/>
    <w:rsid w:val="000C0DD9"/>
    <w:rsid w:val="000C237C"/>
    <w:rsid w:val="000C2DE7"/>
    <w:rsid w:val="000C4649"/>
    <w:rsid w:val="000C4651"/>
    <w:rsid w:val="000C627B"/>
    <w:rsid w:val="000C648A"/>
    <w:rsid w:val="000C6763"/>
    <w:rsid w:val="000D54E2"/>
    <w:rsid w:val="000D5C66"/>
    <w:rsid w:val="000D7689"/>
    <w:rsid w:val="000E098F"/>
    <w:rsid w:val="000E2566"/>
    <w:rsid w:val="000E295E"/>
    <w:rsid w:val="000E53CB"/>
    <w:rsid w:val="000E5FD5"/>
    <w:rsid w:val="000E62B6"/>
    <w:rsid w:val="000F013B"/>
    <w:rsid w:val="000F3F9C"/>
    <w:rsid w:val="000F714E"/>
    <w:rsid w:val="00101C6F"/>
    <w:rsid w:val="0010207D"/>
    <w:rsid w:val="00102E19"/>
    <w:rsid w:val="001030E0"/>
    <w:rsid w:val="00104077"/>
    <w:rsid w:val="00105798"/>
    <w:rsid w:val="00106AAB"/>
    <w:rsid w:val="00107D6D"/>
    <w:rsid w:val="00110B6B"/>
    <w:rsid w:val="00111266"/>
    <w:rsid w:val="001113E6"/>
    <w:rsid w:val="001118EA"/>
    <w:rsid w:val="0011300B"/>
    <w:rsid w:val="0011408C"/>
    <w:rsid w:val="001156B9"/>
    <w:rsid w:val="00115736"/>
    <w:rsid w:val="001159F4"/>
    <w:rsid w:val="00116478"/>
    <w:rsid w:val="001179F2"/>
    <w:rsid w:val="00117A7D"/>
    <w:rsid w:val="001233B8"/>
    <w:rsid w:val="00124CDF"/>
    <w:rsid w:val="00126563"/>
    <w:rsid w:val="0012656E"/>
    <w:rsid w:val="00132257"/>
    <w:rsid w:val="00132CD4"/>
    <w:rsid w:val="00132F80"/>
    <w:rsid w:val="0013318E"/>
    <w:rsid w:val="00134C72"/>
    <w:rsid w:val="0013570E"/>
    <w:rsid w:val="00136EDB"/>
    <w:rsid w:val="00137F94"/>
    <w:rsid w:val="00141BBF"/>
    <w:rsid w:val="00142773"/>
    <w:rsid w:val="00142922"/>
    <w:rsid w:val="00142CF0"/>
    <w:rsid w:val="00142E04"/>
    <w:rsid w:val="00144FCA"/>
    <w:rsid w:val="00147B1E"/>
    <w:rsid w:val="0015172B"/>
    <w:rsid w:val="00153C96"/>
    <w:rsid w:val="00154021"/>
    <w:rsid w:val="001552AD"/>
    <w:rsid w:val="0015664D"/>
    <w:rsid w:val="00157AEE"/>
    <w:rsid w:val="00157F59"/>
    <w:rsid w:val="00161E02"/>
    <w:rsid w:val="001620CC"/>
    <w:rsid w:val="00162C71"/>
    <w:rsid w:val="0016440C"/>
    <w:rsid w:val="001664E8"/>
    <w:rsid w:val="001673DB"/>
    <w:rsid w:val="0016786C"/>
    <w:rsid w:val="0017324E"/>
    <w:rsid w:val="00173483"/>
    <w:rsid w:val="001751EC"/>
    <w:rsid w:val="0017526E"/>
    <w:rsid w:val="0017538A"/>
    <w:rsid w:val="00176F71"/>
    <w:rsid w:val="0017718D"/>
    <w:rsid w:val="0018004D"/>
    <w:rsid w:val="00183C2B"/>
    <w:rsid w:val="00186B14"/>
    <w:rsid w:val="00186B39"/>
    <w:rsid w:val="0018759C"/>
    <w:rsid w:val="00190D4E"/>
    <w:rsid w:val="0019251F"/>
    <w:rsid w:val="00193712"/>
    <w:rsid w:val="00193BD5"/>
    <w:rsid w:val="001949F0"/>
    <w:rsid w:val="001958D9"/>
    <w:rsid w:val="0019680D"/>
    <w:rsid w:val="00196AA3"/>
    <w:rsid w:val="0019737B"/>
    <w:rsid w:val="001977A6"/>
    <w:rsid w:val="001A0276"/>
    <w:rsid w:val="001A1181"/>
    <w:rsid w:val="001A1347"/>
    <w:rsid w:val="001A2D6C"/>
    <w:rsid w:val="001A3204"/>
    <w:rsid w:val="001A553D"/>
    <w:rsid w:val="001A6122"/>
    <w:rsid w:val="001A6BE9"/>
    <w:rsid w:val="001A7F33"/>
    <w:rsid w:val="001B0CF6"/>
    <w:rsid w:val="001B1A6A"/>
    <w:rsid w:val="001B2998"/>
    <w:rsid w:val="001B444E"/>
    <w:rsid w:val="001B4A3B"/>
    <w:rsid w:val="001B7023"/>
    <w:rsid w:val="001B7B88"/>
    <w:rsid w:val="001C1278"/>
    <w:rsid w:val="001C1B65"/>
    <w:rsid w:val="001C3041"/>
    <w:rsid w:val="001C3707"/>
    <w:rsid w:val="001C387E"/>
    <w:rsid w:val="001C6B5C"/>
    <w:rsid w:val="001C78E8"/>
    <w:rsid w:val="001C795A"/>
    <w:rsid w:val="001D1BDD"/>
    <w:rsid w:val="001D332B"/>
    <w:rsid w:val="001D3C4C"/>
    <w:rsid w:val="001D3F4B"/>
    <w:rsid w:val="001D5803"/>
    <w:rsid w:val="001D611B"/>
    <w:rsid w:val="001D618B"/>
    <w:rsid w:val="001D61F9"/>
    <w:rsid w:val="001D7882"/>
    <w:rsid w:val="001E0E5B"/>
    <w:rsid w:val="001E186F"/>
    <w:rsid w:val="001E2B23"/>
    <w:rsid w:val="001E3378"/>
    <w:rsid w:val="001E59E5"/>
    <w:rsid w:val="001E5CC8"/>
    <w:rsid w:val="001E75C1"/>
    <w:rsid w:val="001F0B30"/>
    <w:rsid w:val="001F0CCB"/>
    <w:rsid w:val="001F265C"/>
    <w:rsid w:val="001F3B9E"/>
    <w:rsid w:val="001F4B83"/>
    <w:rsid w:val="001F57D1"/>
    <w:rsid w:val="001F625D"/>
    <w:rsid w:val="001F6D1F"/>
    <w:rsid w:val="001F6E44"/>
    <w:rsid w:val="00200D13"/>
    <w:rsid w:val="0020181A"/>
    <w:rsid w:val="00204E27"/>
    <w:rsid w:val="00205327"/>
    <w:rsid w:val="00205D58"/>
    <w:rsid w:val="00206FD5"/>
    <w:rsid w:val="00210E1C"/>
    <w:rsid w:val="002149DC"/>
    <w:rsid w:val="00214E66"/>
    <w:rsid w:val="00214F5A"/>
    <w:rsid w:val="00216136"/>
    <w:rsid w:val="00221A3F"/>
    <w:rsid w:val="00222A51"/>
    <w:rsid w:val="0022545D"/>
    <w:rsid w:val="00226E4A"/>
    <w:rsid w:val="002275F6"/>
    <w:rsid w:val="0022783A"/>
    <w:rsid w:val="002310E0"/>
    <w:rsid w:val="002312B7"/>
    <w:rsid w:val="0023326D"/>
    <w:rsid w:val="002367B0"/>
    <w:rsid w:val="00236A93"/>
    <w:rsid w:val="00244EDA"/>
    <w:rsid w:val="0024524E"/>
    <w:rsid w:val="0024709E"/>
    <w:rsid w:val="00247127"/>
    <w:rsid w:val="00247CE3"/>
    <w:rsid w:val="002504B8"/>
    <w:rsid w:val="0025231F"/>
    <w:rsid w:val="00252A6E"/>
    <w:rsid w:val="0025320A"/>
    <w:rsid w:val="00254A49"/>
    <w:rsid w:val="00255A85"/>
    <w:rsid w:val="00256558"/>
    <w:rsid w:val="002569AC"/>
    <w:rsid w:val="0026000B"/>
    <w:rsid w:val="002627AA"/>
    <w:rsid w:val="00264B3A"/>
    <w:rsid w:val="002651D5"/>
    <w:rsid w:val="002656B4"/>
    <w:rsid w:val="0026681B"/>
    <w:rsid w:val="00266B82"/>
    <w:rsid w:val="00267041"/>
    <w:rsid w:val="00272726"/>
    <w:rsid w:val="00274C56"/>
    <w:rsid w:val="00280276"/>
    <w:rsid w:val="00280441"/>
    <w:rsid w:val="0028133D"/>
    <w:rsid w:val="0028169B"/>
    <w:rsid w:val="0028271E"/>
    <w:rsid w:val="002851E3"/>
    <w:rsid w:val="0028786C"/>
    <w:rsid w:val="00290328"/>
    <w:rsid w:val="00293491"/>
    <w:rsid w:val="002951A4"/>
    <w:rsid w:val="00296C5B"/>
    <w:rsid w:val="002A0CFE"/>
    <w:rsid w:val="002A0F7F"/>
    <w:rsid w:val="002A1E4E"/>
    <w:rsid w:val="002A3A38"/>
    <w:rsid w:val="002A538C"/>
    <w:rsid w:val="002A5BBA"/>
    <w:rsid w:val="002A5E24"/>
    <w:rsid w:val="002B2DBD"/>
    <w:rsid w:val="002B3F9F"/>
    <w:rsid w:val="002B6C57"/>
    <w:rsid w:val="002B7B18"/>
    <w:rsid w:val="002C14A0"/>
    <w:rsid w:val="002C18DE"/>
    <w:rsid w:val="002C3A65"/>
    <w:rsid w:val="002C413D"/>
    <w:rsid w:val="002C4FDC"/>
    <w:rsid w:val="002C5DDD"/>
    <w:rsid w:val="002C6EE2"/>
    <w:rsid w:val="002C790B"/>
    <w:rsid w:val="002D14B1"/>
    <w:rsid w:val="002D255C"/>
    <w:rsid w:val="002D3614"/>
    <w:rsid w:val="002D4927"/>
    <w:rsid w:val="002D5E42"/>
    <w:rsid w:val="002D6463"/>
    <w:rsid w:val="002D79B4"/>
    <w:rsid w:val="002E0128"/>
    <w:rsid w:val="002E2E6A"/>
    <w:rsid w:val="002E311D"/>
    <w:rsid w:val="002E40D9"/>
    <w:rsid w:val="002E65C2"/>
    <w:rsid w:val="002E7236"/>
    <w:rsid w:val="002E7416"/>
    <w:rsid w:val="002F553D"/>
    <w:rsid w:val="002F5A44"/>
    <w:rsid w:val="002F78DB"/>
    <w:rsid w:val="0030216E"/>
    <w:rsid w:val="00302705"/>
    <w:rsid w:val="00302D6C"/>
    <w:rsid w:val="00303F88"/>
    <w:rsid w:val="00304068"/>
    <w:rsid w:val="003041CA"/>
    <w:rsid w:val="0030424C"/>
    <w:rsid w:val="00305453"/>
    <w:rsid w:val="00307D20"/>
    <w:rsid w:val="00310905"/>
    <w:rsid w:val="00311092"/>
    <w:rsid w:val="003126A5"/>
    <w:rsid w:val="00313973"/>
    <w:rsid w:val="00313A07"/>
    <w:rsid w:val="003167F0"/>
    <w:rsid w:val="0032001A"/>
    <w:rsid w:val="0032006F"/>
    <w:rsid w:val="0032320B"/>
    <w:rsid w:val="00323783"/>
    <w:rsid w:val="00323CEC"/>
    <w:rsid w:val="003316B4"/>
    <w:rsid w:val="00332AE8"/>
    <w:rsid w:val="0033328B"/>
    <w:rsid w:val="00336D1C"/>
    <w:rsid w:val="0034240A"/>
    <w:rsid w:val="00342DC8"/>
    <w:rsid w:val="00344BD1"/>
    <w:rsid w:val="00346479"/>
    <w:rsid w:val="00346995"/>
    <w:rsid w:val="003479D9"/>
    <w:rsid w:val="00350DB4"/>
    <w:rsid w:val="003530DC"/>
    <w:rsid w:val="00354A47"/>
    <w:rsid w:val="00355802"/>
    <w:rsid w:val="00355961"/>
    <w:rsid w:val="00356AEA"/>
    <w:rsid w:val="0036167B"/>
    <w:rsid w:val="003636E0"/>
    <w:rsid w:val="00364417"/>
    <w:rsid w:val="00364A46"/>
    <w:rsid w:val="00370380"/>
    <w:rsid w:val="003708F3"/>
    <w:rsid w:val="00370D22"/>
    <w:rsid w:val="00373B1D"/>
    <w:rsid w:val="00380310"/>
    <w:rsid w:val="00382BFF"/>
    <w:rsid w:val="00383423"/>
    <w:rsid w:val="00384094"/>
    <w:rsid w:val="0038554F"/>
    <w:rsid w:val="00385F26"/>
    <w:rsid w:val="00390185"/>
    <w:rsid w:val="003921BD"/>
    <w:rsid w:val="0039222D"/>
    <w:rsid w:val="0039358A"/>
    <w:rsid w:val="003957F7"/>
    <w:rsid w:val="00397ACD"/>
    <w:rsid w:val="003A0819"/>
    <w:rsid w:val="003A0DF0"/>
    <w:rsid w:val="003A1133"/>
    <w:rsid w:val="003A52C9"/>
    <w:rsid w:val="003B01D3"/>
    <w:rsid w:val="003B04D3"/>
    <w:rsid w:val="003B1A32"/>
    <w:rsid w:val="003B3139"/>
    <w:rsid w:val="003B43EF"/>
    <w:rsid w:val="003B7F50"/>
    <w:rsid w:val="003C063A"/>
    <w:rsid w:val="003C310A"/>
    <w:rsid w:val="003C3C72"/>
    <w:rsid w:val="003C5B0E"/>
    <w:rsid w:val="003C7703"/>
    <w:rsid w:val="003C7CA1"/>
    <w:rsid w:val="003D0669"/>
    <w:rsid w:val="003D1E78"/>
    <w:rsid w:val="003D24B1"/>
    <w:rsid w:val="003D2B71"/>
    <w:rsid w:val="003D3CBB"/>
    <w:rsid w:val="003D4E21"/>
    <w:rsid w:val="003D6001"/>
    <w:rsid w:val="003D683D"/>
    <w:rsid w:val="003E16B8"/>
    <w:rsid w:val="003E1713"/>
    <w:rsid w:val="003E5A57"/>
    <w:rsid w:val="003E5F2B"/>
    <w:rsid w:val="003F0BE1"/>
    <w:rsid w:val="003F2FE8"/>
    <w:rsid w:val="003F3633"/>
    <w:rsid w:val="003F720E"/>
    <w:rsid w:val="00404867"/>
    <w:rsid w:val="0040552D"/>
    <w:rsid w:val="004071D0"/>
    <w:rsid w:val="00411261"/>
    <w:rsid w:val="004120F6"/>
    <w:rsid w:val="004131C1"/>
    <w:rsid w:val="004167B1"/>
    <w:rsid w:val="00417245"/>
    <w:rsid w:val="00417298"/>
    <w:rsid w:val="00420540"/>
    <w:rsid w:val="004213C5"/>
    <w:rsid w:val="004228DB"/>
    <w:rsid w:val="00423D79"/>
    <w:rsid w:val="004249A3"/>
    <w:rsid w:val="00430D7B"/>
    <w:rsid w:val="00432486"/>
    <w:rsid w:val="00434321"/>
    <w:rsid w:val="004353E6"/>
    <w:rsid w:val="0043699D"/>
    <w:rsid w:val="00437F6F"/>
    <w:rsid w:val="00440CB7"/>
    <w:rsid w:val="00441FEB"/>
    <w:rsid w:val="00442E91"/>
    <w:rsid w:val="00443788"/>
    <w:rsid w:val="00445047"/>
    <w:rsid w:val="0044558D"/>
    <w:rsid w:val="0044603D"/>
    <w:rsid w:val="00446497"/>
    <w:rsid w:val="0044749D"/>
    <w:rsid w:val="00447DD2"/>
    <w:rsid w:val="00451818"/>
    <w:rsid w:val="004554DB"/>
    <w:rsid w:val="00456BD4"/>
    <w:rsid w:val="00457532"/>
    <w:rsid w:val="004600E7"/>
    <w:rsid w:val="00461E3A"/>
    <w:rsid w:val="00461ED3"/>
    <w:rsid w:val="004623B6"/>
    <w:rsid w:val="004666E0"/>
    <w:rsid w:val="00467B2E"/>
    <w:rsid w:val="00470D96"/>
    <w:rsid w:val="00471277"/>
    <w:rsid w:val="00473E6B"/>
    <w:rsid w:val="00474305"/>
    <w:rsid w:val="004750D6"/>
    <w:rsid w:val="00475422"/>
    <w:rsid w:val="00476E3E"/>
    <w:rsid w:val="00481416"/>
    <w:rsid w:val="00481570"/>
    <w:rsid w:val="00484CC1"/>
    <w:rsid w:val="00490818"/>
    <w:rsid w:val="00490F1D"/>
    <w:rsid w:val="00490F77"/>
    <w:rsid w:val="00491444"/>
    <w:rsid w:val="004920D0"/>
    <w:rsid w:val="0049244E"/>
    <w:rsid w:val="00493078"/>
    <w:rsid w:val="00493C7C"/>
    <w:rsid w:val="00493FCF"/>
    <w:rsid w:val="00494AF3"/>
    <w:rsid w:val="004956EE"/>
    <w:rsid w:val="0049587A"/>
    <w:rsid w:val="0049633E"/>
    <w:rsid w:val="004A0DF5"/>
    <w:rsid w:val="004A3529"/>
    <w:rsid w:val="004A40F9"/>
    <w:rsid w:val="004A538E"/>
    <w:rsid w:val="004A7689"/>
    <w:rsid w:val="004B17A1"/>
    <w:rsid w:val="004B1C09"/>
    <w:rsid w:val="004B37CA"/>
    <w:rsid w:val="004B3BDB"/>
    <w:rsid w:val="004B6A1D"/>
    <w:rsid w:val="004C3F8C"/>
    <w:rsid w:val="004C4FDA"/>
    <w:rsid w:val="004C6278"/>
    <w:rsid w:val="004C7182"/>
    <w:rsid w:val="004C728E"/>
    <w:rsid w:val="004C7372"/>
    <w:rsid w:val="004C7751"/>
    <w:rsid w:val="004C7DEF"/>
    <w:rsid w:val="004D0216"/>
    <w:rsid w:val="004D1A24"/>
    <w:rsid w:val="004D2A63"/>
    <w:rsid w:val="004D45F3"/>
    <w:rsid w:val="004D4FA7"/>
    <w:rsid w:val="004D5AEE"/>
    <w:rsid w:val="004D6851"/>
    <w:rsid w:val="004D72D1"/>
    <w:rsid w:val="004D7D37"/>
    <w:rsid w:val="004E12D1"/>
    <w:rsid w:val="004E349F"/>
    <w:rsid w:val="004E3611"/>
    <w:rsid w:val="004E46A6"/>
    <w:rsid w:val="004E6022"/>
    <w:rsid w:val="004E6F5C"/>
    <w:rsid w:val="004F0C3C"/>
    <w:rsid w:val="004F490D"/>
    <w:rsid w:val="004F5FF0"/>
    <w:rsid w:val="004F6EB0"/>
    <w:rsid w:val="0050442E"/>
    <w:rsid w:val="00505BD1"/>
    <w:rsid w:val="005068F2"/>
    <w:rsid w:val="00510E9E"/>
    <w:rsid w:val="00511D47"/>
    <w:rsid w:val="00512994"/>
    <w:rsid w:val="00513C22"/>
    <w:rsid w:val="005153E2"/>
    <w:rsid w:val="00515EAA"/>
    <w:rsid w:val="005169EC"/>
    <w:rsid w:val="00520B45"/>
    <w:rsid w:val="00520C20"/>
    <w:rsid w:val="00522D0D"/>
    <w:rsid w:val="005237DE"/>
    <w:rsid w:val="0052486B"/>
    <w:rsid w:val="00531F9E"/>
    <w:rsid w:val="0053206E"/>
    <w:rsid w:val="00533053"/>
    <w:rsid w:val="005373F3"/>
    <w:rsid w:val="00541809"/>
    <w:rsid w:val="005436F7"/>
    <w:rsid w:val="00543A90"/>
    <w:rsid w:val="00543AE3"/>
    <w:rsid w:val="00552E1D"/>
    <w:rsid w:val="005539B3"/>
    <w:rsid w:val="00555A9A"/>
    <w:rsid w:val="00562007"/>
    <w:rsid w:val="00562FD0"/>
    <w:rsid w:val="005643E0"/>
    <w:rsid w:val="00565E05"/>
    <w:rsid w:val="00566D8B"/>
    <w:rsid w:val="005673B6"/>
    <w:rsid w:val="00567A12"/>
    <w:rsid w:val="00572451"/>
    <w:rsid w:val="005728D6"/>
    <w:rsid w:val="00575665"/>
    <w:rsid w:val="00575785"/>
    <w:rsid w:val="0058092E"/>
    <w:rsid w:val="00582FD5"/>
    <w:rsid w:val="005855FB"/>
    <w:rsid w:val="00586C10"/>
    <w:rsid w:val="005904AB"/>
    <w:rsid w:val="00590631"/>
    <w:rsid w:val="00590FE1"/>
    <w:rsid w:val="00594455"/>
    <w:rsid w:val="00594E9B"/>
    <w:rsid w:val="00595112"/>
    <w:rsid w:val="0059647E"/>
    <w:rsid w:val="005A07ED"/>
    <w:rsid w:val="005A15E1"/>
    <w:rsid w:val="005A1866"/>
    <w:rsid w:val="005A400F"/>
    <w:rsid w:val="005A7B10"/>
    <w:rsid w:val="005B03EB"/>
    <w:rsid w:val="005B0771"/>
    <w:rsid w:val="005B2397"/>
    <w:rsid w:val="005B3ECA"/>
    <w:rsid w:val="005B6C36"/>
    <w:rsid w:val="005C4AC9"/>
    <w:rsid w:val="005C4ECC"/>
    <w:rsid w:val="005C65EF"/>
    <w:rsid w:val="005C754F"/>
    <w:rsid w:val="005D0749"/>
    <w:rsid w:val="005D2903"/>
    <w:rsid w:val="005D3D49"/>
    <w:rsid w:val="005D48ED"/>
    <w:rsid w:val="005D5366"/>
    <w:rsid w:val="005D5A20"/>
    <w:rsid w:val="005D6C9C"/>
    <w:rsid w:val="005E08B0"/>
    <w:rsid w:val="005E0A1E"/>
    <w:rsid w:val="005E0E6F"/>
    <w:rsid w:val="005E3D74"/>
    <w:rsid w:val="005E5856"/>
    <w:rsid w:val="005E7700"/>
    <w:rsid w:val="005F0BC9"/>
    <w:rsid w:val="005F1557"/>
    <w:rsid w:val="005F2C37"/>
    <w:rsid w:val="005F32A1"/>
    <w:rsid w:val="005F3B72"/>
    <w:rsid w:val="005F498E"/>
    <w:rsid w:val="005F521C"/>
    <w:rsid w:val="005F672C"/>
    <w:rsid w:val="005F6D32"/>
    <w:rsid w:val="005F7739"/>
    <w:rsid w:val="006000FE"/>
    <w:rsid w:val="006019CD"/>
    <w:rsid w:val="00602632"/>
    <w:rsid w:val="00603304"/>
    <w:rsid w:val="00605716"/>
    <w:rsid w:val="00606134"/>
    <w:rsid w:val="00612591"/>
    <w:rsid w:val="00613848"/>
    <w:rsid w:val="00614D2B"/>
    <w:rsid w:val="006156C0"/>
    <w:rsid w:val="00617356"/>
    <w:rsid w:val="006178D1"/>
    <w:rsid w:val="00617AAB"/>
    <w:rsid w:val="00620DCF"/>
    <w:rsid w:val="00621BC8"/>
    <w:rsid w:val="00624594"/>
    <w:rsid w:val="00624A89"/>
    <w:rsid w:val="006301C0"/>
    <w:rsid w:val="00632C9B"/>
    <w:rsid w:val="006335CB"/>
    <w:rsid w:val="00634A9F"/>
    <w:rsid w:val="00634D25"/>
    <w:rsid w:val="00634D2E"/>
    <w:rsid w:val="0064167E"/>
    <w:rsid w:val="00641B7D"/>
    <w:rsid w:val="00641BAB"/>
    <w:rsid w:val="00642CCA"/>
    <w:rsid w:val="00642D76"/>
    <w:rsid w:val="006432D2"/>
    <w:rsid w:val="00643EE3"/>
    <w:rsid w:val="00652847"/>
    <w:rsid w:val="006535F4"/>
    <w:rsid w:val="00654B9C"/>
    <w:rsid w:val="00657C26"/>
    <w:rsid w:val="00657D77"/>
    <w:rsid w:val="00657E04"/>
    <w:rsid w:val="00662BA0"/>
    <w:rsid w:val="00663666"/>
    <w:rsid w:val="00665A73"/>
    <w:rsid w:val="00671C8E"/>
    <w:rsid w:val="00672EA0"/>
    <w:rsid w:val="00673A34"/>
    <w:rsid w:val="00673B34"/>
    <w:rsid w:val="006800CE"/>
    <w:rsid w:val="006803BF"/>
    <w:rsid w:val="00680433"/>
    <w:rsid w:val="0068357E"/>
    <w:rsid w:val="00683C6B"/>
    <w:rsid w:val="00684AF5"/>
    <w:rsid w:val="006855D5"/>
    <w:rsid w:val="0068582F"/>
    <w:rsid w:val="00685AEF"/>
    <w:rsid w:val="00687BF7"/>
    <w:rsid w:val="00687D9E"/>
    <w:rsid w:val="00690BA9"/>
    <w:rsid w:val="0069211A"/>
    <w:rsid w:val="006938C8"/>
    <w:rsid w:val="00694850"/>
    <w:rsid w:val="006966C5"/>
    <w:rsid w:val="0069748D"/>
    <w:rsid w:val="0069795C"/>
    <w:rsid w:val="00697E63"/>
    <w:rsid w:val="006A0974"/>
    <w:rsid w:val="006A2851"/>
    <w:rsid w:val="006A3638"/>
    <w:rsid w:val="006A6403"/>
    <w:rsid w:val="006A6C3A"/>
    <w:rsid w:val="006A7089"/>
    <w:rsid w:val="006B028B"/>
    <w:rsid w:val="006B299B"/>
    <w:rsid w:val="006B3431"/>
    <w:rsid w:val="006B5AAA"/>
    <w:rsid w:val="006B7592"/>
    <w:rsid w:val="006C04A9"/>
    <w:rsid w:val="006C0565"/>
    <w:rsid w:val="006C0CFB"/>
    <w:rsid w:val="006C1479"/>
    <w:rsid w:val="006C31F2"/>
    <w:rsid w:val="006C4CE4"/>
    <w:rsid w:val="006C51F7"/>
    <w:rsid w:val="006C56A5"/>
    <w:rsid w:val="006D24DE"/>
    <w:rsid w:val="006E202A"/>
    <w:rsid w:val="006E2348"/>
    <w:rsid w:val="006E4FB2"/>
    <w:rsid w:val="006F1D8E"/>
    <w:rsid w:val="006F3527"/>
    <w:rsid w:val="006F673A"/>
    <w:rsid w:val="006F6D90"/>
    <w:rsid w:val="00700047"/>
    <w:rsid w:val="00700273"/>
    <w:rsid w:val="00700F3A"/>
    <w:rsid w:val="007027BD"/>
    <w:rsid w:val="0070542F"/>
    <w:rsid w:val="00706A4F"/>
    <w:rsid w:val="00706C3F"/>
    <w:rsid w:val="0071122D"/>
    <w:rsid w:val="00722D86"/>
    <w:rsid w:val="007244D2"/>
    <w:rsid w:val="00724D62"/>
    <w:rsid w:val="007255D3"/>
    <w:rsid w:val="0072741E"/>
    <w:rsid w:val="0073067B"/>
    <w:rsid w:val="0073098B"/>
    <w:rsid w:val="00734DF7"/>
    <w:rsid w:val="0073565E"/>
    <w:rsid w:val="007370E6"/>
    <w:rsid w:val="00737CD2"/>
    <w:rsid w:val="0074067E"/>
    <w:rsid w:val="00742EBA"/>
    <w:rsid w:val="007465E3"/>
    <w:rsid w:val="00746A58"/>
    <w:rsid w:val="00750944"/>
    <w:rsid w:val="0075165D"/>
    <w:rsid w:val="00751BE2"/>
    <w:rsid w:val="00752E2B"/>
    <w:rsid w:val="00754416"/>
    <w:rsid w:val="00756104"/>
    <w:rsid w:val="00757971"/>
    <w:rsid w:val="00761326"/>
    <w:rsid w:val="00761C99"/>
    <w:rsid w:val="00762842"/>
    <w:rsid w:val="00763D8B"/>
    <w:rsid w:val="007646BC"/>
    <w:rsid w:val="007653D6"/>
    <w:rsid w:val="00766FD6"/>
    <w:rsid w:val="00770CC1"/>
    <w:rsid w:val="00770F7D"/>
    <w:rsid w:val="007713A8"/>
    <w:rsid w:val="00773DCE"/>
    <w:rsid w:val="00774575"/>
    <w:rsid w:val="00776276"/>
    <w:rsid w:val="00776C49"/>
    <w:rsid w:val="00776D79"/>
    <w:rsid w:val="00776F23"/>
    <w:rsid w:val="00777ECE"/>
    <w:rsid w:val="00777F65"/>
    <w:rsid w:val="00780B97"/>
    <w:rsid w:val="00782DEB"/>
    <w:rsid w:val="007832D6"/>
    <w:rsid w:val="007853A2"/>
    <w:rsid w:val="00786416"/>
    <w:rsid w:val="0078714B"/>
    <w:rsid w:val="00787D79"/>
    <w:rsid w:val="007941F3"/>
    <w:rsid w:val="00796260"/>
    <w:rsid w:val="00796C9B"/>
    <w:rsid w:val="007A2257"/>
    <w:rsid w:val="007A2482"/>
    <w:rsid w:val="007A2646"/>
    <w:rsid w:val="007A2DA1"/>
    <w:rsid w:val="007A5591"/>
    <w:rsid w:val="007A740E"/>
    <w:rsid w:val="007B013A"/>
    <w:rsid w:val="007B094D"/>
    <w:rsid w:val="007B2B38"/>
    <w:rsid w:val="007B3789"/>
    <w:rsid w:val="007B5167"/>
    <w:rsid w:val="007B527C"/>
    <w:rsid w:val="007B5E7C"/>
    <w:rsid w:val="007C1037"/>
    <w:rsid w:val="007C19A5"/>
    <w:rsid w:val="007C2483"/>
    <w:rsid w:val="007C34F7"/>
    <w:rsid w:val="007C65A2"/>
    <w:rsid w:val="007C7430"/>
    <w:rsid w:val="007C770D"/>
    <w:rsid w:val="007D02B7"/>
    <w:rsid w:val="007D283F"/>
    <w:rsid w:val="007D31F4"/>
    <w:rsid w:val="007D3983"/>
    <w:rsid w:val="007D6ECB"/>
    <w:rsid w:val="007E00A0"/>
    <w:rsid w:val="007E144D"/>
    <w:rsid w:val="007E463F"/>
    <w:rsid w:val="007E66FC"/>
    <w:rsid w:val="007E6ABC"/>
    <w:rsid w:val="007F0D42"/>
    <w:rsid w:val="007F1112"/>
    <w:rsid w:val="007F44F6"/>
    <w:rsid w:val="0080035E"/>
    <w:rsid w:val="00801890"/>
    <w:rsid w:val="00801D9E"/>
    <w:rsid w:val="00801DE8"/>
    <w:rsid w:val="00801F6F"/>
    <w:rsid w:val="008025B9"/>
    <w:rsid w:val="0080329B"/>
    <w:rsid w:val="00805C80"/>
    <w:rsid w:val="00807293"/>
    <w:rsid w:val="008101BE"/>
    <w:rsid w:val="00811A54"/>
    <w:rsid w:val="00811BE4"/>
    <w:rsid w:val="00812461"/>
    <w:rsid w:val="00816499"/>
    <w:rsid w:val="008175CC"/>
    <w:rsid w:val="00817CC6"/>
    <w:rsid w:val="00820A29"/>
    <w:rsid w:val="00824A41"/>
    <w:rsid w:val="00825956"/>
    <w:rsid w:val="00826EE5"/>
    <w:rsid w:val="0082789C"/>
    <w:rsid w:val="00830A30"/>
    <w:rsid w:val="00832481"/>
    <w:rsid w:val="00833111"/>
    <w:rsid w:val="008332DD"/>
    <w:rsid w:val="00835728"/>
    <w:rsid w:val="00836237"/>
    <w:rsid w:val="008363B6"/>
    <w:rsid w:val="0083654F"/>
    <w:rsid w:val="00836C81"/>
    <w:rsid w:val="00837763"/>
    <w:rsid w:val="00837962"/>
    <w:rsid w:val="0084257B"/>
    <w:rsid w:val="00842DA6"/>
    <w:rsid w:val="00843A23"/>
    <w:rsid w:val="008441F8"/>
    <w:rsid w:val="0084491F"/>
    <w:rsid w:val="00844E2B"/>
    <w:rsid w:val="00846B83"/>
    <w:rsid w:val="008472BA"/>
    <w:rsid w:val="008502D4"/>
    <w:rsid w:val="0085140C"/>
    <w:rsid w:val="0085258A"/>
    <w:rsid w:val="00853103"/>
    <w:rsid w:val="00854207"/>
    <w:rsid w:val="00856634"/>
    <w:rsid w:val="00856FA4"/>
    <w:rsid w:val="008610FF"/>
    <w:rsid w:val="00864039"/>
    <w:rsid w:val="00864DB9"/>
    <w:rsid w:val="008669ED"/>
    <w:rsid w:val="00867A7B"/>
    <w:rsid w:val="0087009B"/>
    <w:rsid w:val="0087208D"/>
    <w:rsid w:val="00873E6B"/>
    <w:rsid w:val="0087691F"/>
    <w:rsid w:val="00876E3D"/>
    <w:rsid w:val="00877EAD"/>
    <w:rsid w:val="008820E1"/>
    <w:rsid w:val="00886D5F"/>
    <w:rsid w:val="0088796B"/>
    <w:rsid w:val="00887CE9"/>
    <w:rsid w:val="00891A61"/>
    <w:rsid w:val="0089554C"/>
    <w:rsid w:val="008A57AC"/>
    <w:rsid w:val="008A63C4"/>
    <w:rsid w:val="008A70AD"/>
    <w:rsid w:val="008A71C4"/>
    <w:rsid w:val="008B0FF4"/>
    <w:rsid w:val="008B39CE"/>
    <w:rsid w:val="008B434B"/>
    <w:rsid w:val="008B47F4"/>
    <w:rsid w:val="008B626F"/>
    <w:rsid w:val="008B627B"/>
    <w:rsid w:val="008B7C33"/>
    <w:rsid w:val="008B7F3B"/>
    <w:rsid w:val="008C1448"/>
    <w:rsid w:val="008C2862"/>
    <w:rsid w:val="008C2EBF"/>
    <w:rsid w:val="008C3DCE"/>
    <w:rsid w:val="008C426C"/>
    <w:rsid w:val="008C50C7"/>
    <w:rsid w:val="008C6606"/>
    <w:rsid w:val="008C67B8"/>
    <w:rsid w:val="008C74E2"/>
    <w:rsid w:val="008C7EF4"/>
    <w:rsid w:val="008D05C6"/>
    <w:rsid w:val="008D1A11"/>
    <w:rsid w:val="008D1A70"/>
    <w:rsid w:val="008E17F2"/>
    <w:rsid w:val="008E240B"/>
    <w:rsid w:val="008E2D82"/>
    <w:rsid w:val="008E385A"/>
    <w:rsid w:val="008E7848"/>
    <w:rsid w:val="008F0979"/>
    <w:rsid w:val="008F1657"/>
    <w:rsid w:val="008F28B6"/>
    <w:rsid w:val="008F4348"/>
    <w:rsid w:val="008F56E6"/>
    <w:rsid w:val="008F7A21"/>
    <w:rsid w:val="009001C3"/>
    <w:rsid w:val="0090035B"/>
    <w:rsid w:val="009007CB"/>
    <w:rsid w:val="00901720"/>
    <w:rsid w:val="009023FC"/>
    <w:rsid w:val="00902473"/>
    <w:rsid w:val="00902495"/>
    <w:rsid w:val="0090293A"/>
    <w:rsid w:val="00904236"/>
    <w:rsid w:val="00905685"/>
    <w:rsid w:val="00911F1C"/>
    <w:rsid w:val="00912C7B"/>
    <w:rsid w:val="009204BF"/>
    <w:rsid w:val="00921D04"/>
    <w:rsid w:val="00924F8D"/>
    <w:rsid w:val="00930630"/>
    <w:rsid w:val="00930E92"/>
    <w:rsid w:val="00931E6B"/>
    <w:rsid w:val="00933D3A"/>
    <w:rsid w:val="00933DBF"/>
    <w:rsid w:val="00933F87"/>
    <w:rsid w:val="00935491"/>
    <w:rsid w:val="0093798A"/>
    <w:rsid w:val="00940AFA"/>
    <w:rsid w:val="00941EDA"/>
    <w:rsid w:val="009422BA"/>
    <w:rsid w:val="0094457B"/>
    <w:rsid w:val="0094506B"/>
    <w:rsid w:val="00947243"/>
    <w:rsid w:val="009519A6"/>
    <w:rsid w:val="009519FC"/>
    <w:rsid w:val="009605A5"/>
    <w:rsid w:val="00960F29"/>
    <w:rsid w:val="009610D0"/>
    <w:rsid w:val="0096274A"/>
    <w:rsid w:val="00964626"/>
    <w:rsid w:val="00971125"/>
    <w:rsid w:val="0097518D"/>
    <w:rsid w:val="00977B2F"/>
    <w:rsid w:val="00980336"/>
    <w:rsid w:val="00980F46"/>
    <w:rsid w:val="009840AF"/>
    <w:rsid w:val="00985564"/>
    <w:rsid w:val="009859C4"/>
    <w:rsid w:val="00986F6A"/>
    <w:rsid w:val="00992086"/>
    <w:rsid w:val="00992E74"/>
    <w:rsid w:val="009A0809"/>
    <w:rsid w:val="009A1990"/>
    <w:rsid w:val="009A4ED8"/>
    <w:rsid w:val="009A59B5"/>
    <w:rsid w:val="009A6559"/>
    <w:rsid w:val="009B04DC"/>
    <w:rsid w:val="009B395E"/>
    <w:rsid w:val="009B4BC5"/>
    <w:rsid w:val="009B65FB"/>
    <w:rsid w:val="009B6BF9"/>
    <w:rsid w:val="009B70F9"/>
    <w:rsid w:val="009C0B4C"/>
    <w:rsid w:val="009C1A8F"/>
    <w:rsid w:val="009C2508"/>
    <w:rsid w:val="009C3E74"/>
    <w:rsid w:val="009C4896"/>
    <w:rsid w:val="009D0FEA"/>
    <w:rsid w:val="009D19AC"/>
    <w:rsid w:val="009D1BF8"/>
    <w:rsid w:val="009D2B62"/>
    <w:rsid w:val="009D35E0"/>
    <w:rsid w:val="009D5223"/>
    <w:rsid w:val="009D5343"/>
    <w:rsid w:val="009D5753"/>
    <w:rsid w:val="009E1E72"/>
    <w:rsid w:val="009E2500"/>
    <w:rsid w:val="009E39EB"/>
    <w:rsid w:val="009E4482"/>
    <w:rsid w:val="009E6598"/>
    <w:rsid w:val="009E7649"/>
    <w:rsid w:val="009F0E85"/>
    <w:rsid w:val="009F1908"/>
    <w:rsid w:val="009F2721"/>
    <w:rsid w:val="009F27B2"/>
    <w:rsid w:val="009F2820"/>
    <w:rsid w:val="009F2D81"/>
    <w:rsid w:val="009F3A15"/>
    <w:rsid w:val="009F3F67"/>
    <w:rsid w:val="009F4339"/>
    <w:rsid w:val="009F4691"/>
    <w:rsid w:val="009F5B03"/>
    <w:rsid w:val="00A0189C"/>
    <w:rsid w:val="00A03182"/>
    <w:rsid w:val="00A051B1"/>
    <w:rsid w:val="00A05BE4"/>
    <w:rsid w:val="00A06F9C"/>
    <w:rsid w:val="00A14CDF"/>
    <w:rsid w:val="00A15977"/>
    <w:rsid w:val="00A16FAF"/>
    <w:rsid w:val="00A20B26"/>
    <w:rsid w:val="00A21049"/>
    <w:rsid w:val="00A21199"/>
    <w:rsid w:val="00A211AA"/>
    <w:rsid w:val="00A22EF4"/>
    <w:rsid w:val="00A23B6E"/>
    <w:rsid w:val="00A33096"/>
    <w:rsid w:val="00A376C0"/>
    <w:rsid w:val="00A3788A"/>
    <w:rsid w:val="00A40735"/>
    <w:rsid w:val="00A4099A"/>
    <w:rsid w:val="00A4153D"/>
    <w:rsid w:val="00A47733"/>
    <w:rsid w:val="00A47F95"/>
    <w:rsid w:val="00A505AD"/>
    <w:rsid w:val="00A556EE"/>
    <w:rsid w:val="00A56AB9"/>
    <w:rsid w:val="00A56BE9"/>
    <w:rsid w:val="00A57078"/>
    <w:rsid w:val="00A57928"/>
    <w:rsid w:val="00A6046E"/>
    <w:rsid w:val="00A61242"/>
    <w:rsid w:val="00A62A4B"/>
    <w:rsid w:val="00A65146"/>
    <w:rsid w:val="00A654F5"/>
    <w:rsid w:val="00A6590A"/>
    <w:rsid w:val="00A660FD"/>
    <w:rsid w:val="00A70B2E"/>
    <w:rsid w:val="00A71DDB"/>
    <w:rsid w:val="00A72024"/>
    <w:rsid w:val="00A72CB9"/>
    <w:rsid w:val="00A738E2"/>
    <w:rsid w:val="00A738F2"/>
    <w:rsid w:val="00A73AA4"/>
    <w:rsid w:val="00A8021D"/>
    <w:rsid w:val="00A80599"/>
    <w:rsid w:val="00A81706"/>
    <w:rsid w:val="00A820DB"/>
    <w:rsid w:val="00A82760"/>
    <w:rsid w:val="00A8299B"/>
    <w:rsid w:val="00A84DED"/>
    <w:rsid w:val="00A87C05"/>
    <w:rsid w:val="00A90DCB"/>
    <w:rsid w:val="00A93C48"/>
    <w:rsid w:val="00A974D1"/>
    <w:rsid w:val="00A97839"/>
    <w:rsid w:val="00AA1401"/>
    <w:rsid w:val="00AA1462"/>
    <w:rsid w:val="00AA1757"/>
    <w:rsid w:val="00AA1822"/>
    <w:rsid w:val="00AA2B37"/>
    <w:rsid w:val="00AA59E9"/>
    <w:rsid w:val="00AA7134"/>
    <w:rsid w:val="00AB0813"/>
    <w:rsid w:val="00AB0943"/>
    <w:rsid w:val="00AB15F4"/>
    <w:rsid w:val="00AB37C3"/>
    <w:rsid w:val="00AB3F56"/>
    <w:rsid w:val="00AB6CEC"/>
    <w:rsid w:val="00AC0B24"/>
    <w:rsid w:val="00AC1945"/>
    <w:rsid w:val="00AC2C74"/>
    <w:rsid w:val="00AC41EF"/>
    <w:rsid w:val="00AC448D"/>
    <w:rsid w:val="00AC4B40"/>
    <w:rsid w:val="00AC64B9"/>
    <w:rsid w:val="00AC7A50"/>
    <w:rsid w:val="00AC7EBE"/>
    <w:rsid w:val="00AD205F"/>
    <w:rsid w:val="00AD70B9"/>
    <w:rsid w:val="00AE1802"/>
    <w:rsid w:val="00AE241E"/>
    <w:rsid w:val="00AE3432"/>
    <w:rsid w:val="00AE3B9C"/>
    <w:rsid w:val="00AE633E"/>
    <w:rsid w:val="00AF04D6"/>
    <w:rsid w:val="00AF2BFF"/>
    <w:rsid w:val="00AF5BF8"/>
    <w:rsid w:val="00AF6213"/>
    <w:rsid w:val="00AF7453"/>
    <w:rsid w:val="00AF7E4E"/>
    <w:rsid w:val="00B04F28"/>
    <w:rsid w:val="00B05893"/>
    <w:rsid w:val="00B06E76"/>
    <w:rsid w:val="00B0793F"/>
    <w:rsid w:val="00B122B8"/>
    <w:rsid w:val="00B124A9"/>
    <w:rsid w:val="00B12EE1"/>
    <w:rsid w:val="00B12FEC"/>
    <w:rsid w:val="00B15D63"/>
    <w:rsid w:val="00B17447"/>
    <w:rsid w:val="00B22D62"/>
    <w:rsid w:val="00B2466B"/>
    <w:rsid w:val="00B26609"/>
    <w:rsid w:val="00B2668C"/>
    <w:rsid w:val="00B30942"/>
    <w:rsid w:val="00B30EDF"/>
    <w:rsid w:val="00B33274"/>
    <w:rsid w:val="00B33481"/>
    <w:rsid w:val="00B36EFE"/>
    <w:rsid w:val="00B37A2B"/>
    <w:rsid w:val="00B40928"/>
    <w:rsid w:val="00B40EDD"/>
    <w:rsid w:val="00B40FC3"/>
    <w:rsid w:val="00B420F8"/>
    <w:rsid w:val="00B424BF"/>
    <w:rsid w:val="00B44159"/>
    <w:rsid w:val="00B465C2"/>
    <w:rsid w:val="00B466DF"/>
    <w:rsid w:val="00B525FC"/>
    <w:rsid w:val="00B5396E"/>
    <w:rsid w:val="00B53DE1"/>
    <w:rsid w:val="00B55D4F"/>
    <w:rsid w:val="00B56B6D"/>
    <w:rsid w:val="00B60E48"/>
    <w:rsid w:val="00B61356"/>
    <w:rsid w:val="00B61514"/>
    <w:rsid w:val="00B61F83"/>
    <w:rsid w:val="00B6203B"/>
    <w:rsid w:val="00B62BA4"/>
    <w:rsid w:val="00B671EA"/>
    <w:rsid w:val="00B703CA"/>
    <w:rsid w:val="00B72B3D"/>
    <w:rsid w:val="00B74AF0"/>
    <w:rsid w:val="00B754FC"/>
    <w:rsid w:val="00B77686"/>
    <w:rsid w:val="00B86235"/>
    <w:rsid w:val="00B9322A"/>
    <w:rsid w:val="00B9328E"/>
    <w:rsid w:val="00B933A6"/>
    <w:rsid w:val="00B936DC"/>
    <w:rsid w:val="00B93B75"/>
    <w:rsid w:val="00B974E3"/>
    <w:rsid w:val="00BA0A99"/>
    <w:rsid w:val="00BA41DA"/>
    <w:rsid w:val="00BA4214"/>
    <w:rsid w:val="00BA4E69"/>
    <w:rsid w:val="00BA6791"/>
    <w:rsid w:val="00BA682D"/>
    <w:rsid w:val="00BA7F5D"/>
    <w:rsid w:val="00BB2B09"/>
    <w:rsid w:val="00BB30B9"/>
    <w:rsid w:val="00BB3307"/>
    <w:rsid w:val="00BB5075"/>
    <w:rsid w:val="00BB60C2"/>
    <w:rsid w:val="00BB6D32"/>
    <w:rsid w:val="00BB78B2"/>
    <w:rsid w:val="00BC1E6A"/>
    <w:rsid w:val="00BC21F9"/>
    <w:rsid w:val="00BC31DD"/>
    <w:rsid w:val="00BC5EAC"/>
    <w:rsid w:val="00BC6D0A"/>
    <w:rsid w:val="00BC7B8F"/>
    <w:rsid w:val="00BC7F7C"/>
    <w:rsid w:val="00BD00BC"/>
    <w:rsid w:val="00BD0208"/>
    <w:rsid w:val="00BE3815"/>
    <w:rsid w:val="00BE70F4"/>
    <w:rsid w:val="00BE72D8"/>
    <w:rsid w:val="00BF1A01"/>
    <w:rsid w:val="00BF5569"/>
    <w:rsid w:val="00BF75F6"/>
    <w:rsid w:val="00C0026C"/>
    <w:rsid w:val="00C00638"/>
    <w:rsid w:val="00C009F5"/>
    <w:rsid w:val="00C01D8A"/>
    <w:rsid w:val="00C03480"/>
    <w:rsid w:val="00C0727E"/>
    <w:rsid w:val="00C07F12"/>
    <w:rsid w:val="00C109F6"/>
    <w:rsid w:val="00C110AF"/>
    <w:rsid w:val="00C11562"/>
    <w:rsid w:val="00C115CD"/>
    <w:rsid w:val="00C125FA"/>
    <w:rsid w:val="00C137B2"/>
    <w:rsid w:val="00C13AAE"/>
    <w:rsid w:val="00C140AB"/>
    <w:rsid w:val="00C147DB"/>
    <w:rsid w:val="00C14E0D"/>
    <w:rsid w:val="00C16461"/>
    <w:rsid w:val="00C17DEB"/>
    <w:rsid w:val="00C20D89"/>
    <w:rsid w:val="00C21123"/>
    <w:rsid w:val="00C23882"/>
    <w:rsid w:val="00C26A8D"/>
    <w:rsid w:val="00C3604F"/>
    <w:rsid w:val="00C4152E"/>
    <w:rsid w:val="00C42459"/>
    <w:rsid w:val="00C43E43"/>
    <w:rsid w:val="00C44781"/>
    <w:rsid w:val="00C44B77"/>
    <w:rsid w:val="00C47849"/>
    <w:rsid w:val="00C478A8"/>
    <w:rsid w:val="00C5098D"/>
    <w:rsid w:val="00C51689"/>
    <w:rsid w:val="00C518B9"/>
    <w:rsid w:val="00C52C34"/>
    <w:rsid w:val="00C52F04"/>
    <w:rsid w:val="00C53726"/>
    <w:rsid w:val="00C53C9A"/>
    <w:rsid w:val="00C54948"/>
    <w:rsid w:val="00C5565D"/>
    <w:rsid w:val="00C60958"/>
    <w:rsid w:val="00C6326A"/>
    <w:rsid w:val="00C7119C"/>
    <w:rsid w:val="00C72192"/>
    <w:rsid w:val="00C726CE"/>
    <w:rsid w:val="00C7340A"/>
    <w:rsid w:val="00C759CF"/>
    <w:rsid w:val="00C75E87"/>
    <w:rsid w:val="00C77597"/>
    <w:rsid w:val="00C801A9"/>
    <w:rsid w:val="00C82FFF"/>
    <w:rsid w:val="00C84482"/>
    <w:rsid w:val="00C85056"/>
    <w:rsid w:val="00C8654C"/>
    <w:rsid w:val="00C86D71"/>
    <w:rsid w:val="00C87673"/>
    <w:rsid w:val="00C90A59"/>
    <w:rsid w:val="00C92B9A"/>
    <w:rsid w:val="00C960A1"/>
    <w:rsid w:val="00C96812"/>
    <w:rsid w:val="00CA13AA"/>
    <w:rsid w:val="00CA519C"/>
    <w:rsid w:val="00CA52B7"/>
    <w:rsid w:val="00CA54CE"/>
    <w:rsid w:val="00CA7DED"/>
    <w:rsid w:val="00CB04D0"/>
    <w:rsid w:val="00CB1816"/>
    <w:rsid w:val="00CB2CF5"/>
    <w:rsid w:val="00CB5D48"/>
    <w:rsid w:val="00CB66E8"/>
    <w:rsid w:val="00CB777D"/>
    <w:rsid w:val="00CB7E10"/>
    <w:rsid w:val="00CC2986"/>
    <w:rsid w:val="00CC4302"/>
    <w:rsid w:val="00CC4C61"/>
    <w:rsid w:val="00CD10A8"/>
    <w:rsid w:val="00CD13DA"/>
    <w:rsid w:val="00CD26CF"/>
    <w:rsid w:val="00CD6541"/>
    <w:rsid w:val="00CD7896"/>
    <w:rsid w:val="00CE05A4"/>
    <w:rsid w:val="00CE0664"/>
    <w:rsid w:val="00CE214B"/>
    <w:rsid w:val="00CE3413"/>
    <w:rsid w:val="00CE34E7"/>
    <w:rsid w:val="00CE381F"/>
    <w:rsid w:val="00CE49CE"/>
    <w:rsid w:val="00CE7176"/>
    <w:rsid w:val="00CE7E73"/>
    <w:rsid w:val="00CF0239"/>
    <w:rsid w:val="00CF0CE4"/>
    <w:rsid w:val="00CF6455"/>
    <w:rsid w:val="00CF653F"/>
    <w:rsid w:val="00D02AC5"/>
    <w:rsid w:val="00D07826"/>
    <w:rsid w:val="00D10456"/>
    <w:rsid w:val="00D122D7"/>
    <w:rsid w:val="00D14409"/>
    <w:rsid w:val="00D1456A"/>
    <w:rsid w:val="00D1488A"/>
    <w:rsid w:val="00D14C84"/>
    <w:rsid w:val="00D167A6"/>
    <w:rsid w:val="00D20481"/>
    <w:rsid w:val="00D214B8"/>
    <w:rsid w:val="00D21579"/>
    <w:rsid w:val="00D23CFC"/>
    <w:rsid w:val="00D2473E"/>
    <w:rsid w:val="00D2650F"/>
    <w:rsid w:val="00D31659"/>
    <w:rsid w:val="00D32015"/>
    <w:rsid w:val="00D3295E"/>
    <w:rsid w:val="00D32FF9"/>
    <w:rsid w:val="00D367E5"/>
    <w:rsid w:val="00D36AD6"/>
    <w:rsid w:val="00D40802"/>
    <w:rsid w:val="00D40DFE"/>
    <w:rsid w:val="00D411C0"/>
    <w:rsid w:val="00D4170B"/>
    <w:rsid w:val="00D462B4"/>
    <w:rsid w:val="00D474F1"/>
    <w:rsid w:val="00D50101"/>
    <w:rsid w:val="00D5559D"/>
    <w:rsid w:val="00D55C58"/>
    <w:rsid w:val="00D60354"/>
    <w:rsid w:val="00D61D02"/>
    <w:rsid w:val="00D63424"/>
    <w:rsid w:val="00D63979"/>
    <w:rsid w:val="00D729C4"/>
    <w:rsid w:val="00D72E3D"/>
    <w:rsid w:val="00D73FFD"/>
    <w:rsid w:val="00D760EC"/>
    <w:rsid w:val="00D766CF"/>
    <w:rsid w:val="00D7699C"/>
    <w:rsid w:val="00D778C6"/>
    <w:rsid w:val="00D834F9"/>
    <w:rsid w:val="00D8438B"/>
    <w:rsid w:val="00D84DC7"/>
    <w:rsid w:val="00D91A9D"/>
    <w:rsid w:val="00D9359D"/>
    <w:rsid w:val="00D96D47"/>
    <w:rsid w:val="00D97D6C"/>
    <w:rsid w:val="00DA105E"/>
    <w:rsid w:val="00DA32C4"/>
    <w:rsid w:val="00DA59E2"/>
    <w:rsid w:val="00DB0561"/>
    <w:rsid w:val="00DB4CA0"/>
    <w:rsid w:val="00DB4DC1"/>
    <w:rsid w:val="00DB4EE6"/>
    <w:rsid w:val="00DB6A72"/>
    <w:rsid w:val="00DB744E"/>
    <w:rsid w:val="00DC0310"/>
    <w:rsid w:val="00DC3DF8"/>
    <w:rsid w:val="00DC4A6A"/>
    <w:rsid w:val="00DC544D"/>
    <w:rsid w:val="00DC5D68"/>
    <w:rsid w:val="00DD056D"/>
    <w:rsid w:val="00DD1154"/>
    <w:rsid w:val="00DD5572"/>
    <w:rsid w:val="00DD5C38"/>
    <w:rsid w:val="00DD6101"/>
    <w:rsid w:val="00DD6280"/>
    <w:rsid w:val="00DD6C1E"/>
    <w:rsid w:val="00DD7351"/>
    <w:rsid w:val="00DE0DD9"/>
    <w:rsid w:val="00DE1243"/>
    <w:rsid w:val="00DE13DB"/>
    <w:rsid w:val="00DE19F5"/>
    <w:rsid w:val="00DE1DD5"/>
    <w:rsid w:val="00DE2ADB"/>
    <w:rsid w:val="00DE303E"/>
    <w:rsid w:val="00DE3FC0"/>
    <w:rsid w:val="00DE4332"/>
    <w:rsid w:val="00DE5F56"/>
    <w:rsid w:val="00DE70FB"/>
    <w:rsid w:val="00DE72CF"/>
    <w:rsid w:val="00DE773A"/>
    <w:rsid w:val="00DE7DC5"/>
    <w:rsid w:val="00DF1038"/>
    <w:rsid w:val="00DF2F36"/>
    <w:rsid w:val="00DF3133"/>
    <w:rsid w:val="00DF5A50"/>
    <w:rsid w:val="00DF60ED"/>
    <w:rsid w:val="00DF6BBE"/>
    <w:rsid w:val="00DF6DD8"/>
    <w:rsid w:val="00DF7ECE"/>
    <w:rsid w:val="00E00EEC"/>
    <w:rsid w:val="00E03C32"/>
    <w:rsid w:val="00E04B4A"/>
    <w:rsid w:val="00E05114"/>
    <w:rsid w:val="00E0753A"/>
    <w:rsid w:val="00E100CF"/>
    <w:rsid w:val="00E115F9"/>
    <w:rsid w:val="00E121B5"/>
    <w:rsid w:val="00E13B01"/>
    <w:rsid w:val="00E13E7D"/>
    <w:rsid w:val="00E13F57"/>
    <w:rsid w:val="00E15A89"/>
    <w:rsid w:val="00E15D3F"/>
    <w:rsid w:val="00E17426"/>
    <w:rsid w:val="00E176F9"/>
    <w:rsid w:val="00E2032A"/>
    <w:rsid w:val="00E223B9"/>
    <w:rsid w:val="00E22C78"/>
    <w:rsid w:val="00E234EA"/>
    <w:rsid w:val="00E24C6B"/>
    <w:rsid w:val="00E30D2F"/>
    <w:rsid w:val="00E30FE4"/>
    <w:rsid w:val="00E3284A"/>
    <w:rsid w:val="00E33198"/>
    <w:rsid w:val="00E3381E"/>
    <w:rsid w:val="00E340D2"/>
    <w:rsid w:val="00E3465E"/>
    <w:rsid w:val="00E34A7E"/>
    <w:rsid w:val="00E36B70"/>
    <w:rsid w:val="00E41DC7"/>
    <w:rsid w:val="00E438A3"/>
    <w:rsid w:val="00E449F3"/>
    <w:rsid w:val="00E46002"/>
    <w:rsid w:val="00E5080E"/>
    <w:rsid w:val="00E50932"/>
    <w:rsid w:val="00E5177D"/>
    <w:rsid w:val="00E560CF"/>
    <w:rsid w:val="00E603FD"/>
    <w:rsid w:val="00E60600"/>
    <w:rsid w:val="00E61E1F"/>
    <w:rsid w:val="00E622A2"/>
    <w:rsid w:val="00E627C8"/>
    <w:rsid w:val="00E63059"/>
    <w:rsid w:val="00E66851"/>
    <w:rsid w:val="00E66F10"/>
    <w:rsid w:val="00E674A4"/>
    <w:rsid w:val="00E720DB"/>
    <w:rsid w:val="00E73CCC"/>
    <w:rsid w:val="00E73D81"/>
    <w:rsid w:val="00E75259"/>
    <w:rsid w:val="00E83046"/>
    <w:rsid w:val="00E83445"/>
    <w:rsid w:val="00E83B38"/>
    <w:rsid w:val="00E8420E"/>
    <w:rsid w:val="00E84E17"/>
    <w:rsid w:val="00E856FB"/>
    <w:rsid w:val="00E85913"/>
    <w:rsid w:val="00E86067"/>
    <w:rsid w:val="00E86EC2"/>
    <w:rsid w:val="00E91A1E"/>
    <w:rsid w:val="00E95844"/>
    <w:rsid w:val="00E96A0A"/>
    <w:rsid w:val="00E97515"/>
    <w:rsid w:val="00E976A3"/>
    <w:rsid w:val="00E97C5B"/>
    <w:rsid w:val="00EA29B0"/>
    <w:rsid w:val="00EA2B77"/>
    <w:rsid w:val="00EA465C"/>
    <w:rsid w:val="00EA4F6E"/>
    <w:rsid w:val="00EA5A46"/>
    <w:rsid w:val="00EB0CBE"/>
    <w:rsid w:val="00EB252C"/>
    <w:rsid w:val="00EB2829"/>
    <w:rsid w:val="00EB29D8"/>
    <w:rsid w:val="00EB613A"/>
    <w:rsid w:val="00EB640D"/>
    <w:rsid w:val="00EB73BB"/>
    <w:rsid w:val="00EC033A"/>
    <w:rsid w:val="00EC4E92"/>
    <w:rsid w:val="00ED1899"/>
    <w:rsid w:val="00ED39FD"/>
    <w:rsid w:val="00ED7625"/>
    <w:rsid w:val="00ED77D5"/>
    <w:rsid w:val="00EE1A25"/>
    <w:rsid w:val="00EE3BE3"/>
    <w:rsid w:val="00EE4A45"/>
    <w:rsid w:val="00EE6BA8"/>
    <w:rsid w:val="00EE78F5"/>
    <w:rsid w:val="00EE7D3E"/>
    <w:rsid w:val="00EF275E"/>
    <w:rsid w:val="00EF4793"/>
    <w:rsid w:val="00EF7782"/>
    <w:rsid w:val="00F0017F"/>
    <w:rsid w:val="00F02F53"/>
    <w:rsid w:val="00F0427F"/>
    <w:rsid w:val="00F05140"/>
    <w:rsid w:val="00F069B9"/>
    <w:rsid w:val="00F06CBA"/>
    <w:rsid w:val="00F06D59"/>
    <w:rsid w:val="00F0762F"/>
    <w:rsid w:val="00F10C34"/>
    <w:rsid w:val="00F11FBF"/>
    <w:rsid w:val="00F16B0D"/>
    <w:rsid w:val="00F21451"/>
    <w:rsid w:val="00F231FF"/>
    <w:rsid w:val="00F2590B"/>
    <w:rsid w:val="00F26C17"/>
    <w:rsid w:val="00F26F5E"/>
    <w:rsid w:val="00F27E34"/>
    <w:rsid w:val="00F27F2B"/>
    <w:rsid w:val="00F31F90"/>
    <w:rsid w:val="00F31FA3"/>
    <w:rsid w:val="00F32919"/>
    <w:rsid w:val="00F32A9A"/>
    <w:rsid w:val="00F32F52"/>
    <w:rsid w:val="00F334D5"/>
    <w:rsid w:val="00F33C08"/>
    <w:rsid w:val="00F3436D"/>
    <w:rsid w:val="00F35873"/>
    <w:rsid w:val="00F35D4E"/>
    <w:rsid w:val="00F373CE"/>
    <w:rsid w:val="00F4018D"/>
    <w:rsid w:val="00F41DAC"/>
    <w:rsid w:val="00F429FB"/>
    <w:rsid w:val="00F44237"/>
    <w:rsid w:val="00F44862"/>
    <w:rsid w:val="00F5015A"/>
    <w:rsid w:val="00F6215D"/>
    <w:rsid w:val="00F62337"/>
    <w:rsid w:val="00F6276C"/>
    <w:rsid w:val="00F62F3C"/>
    <w:rsid w:val="00F647F4"/>
    <w:rsid w:val="00F64D0A"/>
    <w:rsid w:val="00F652A8"/>
    <w:rsid w:val="00F663A2"/>
    <w:rsid w:val="00F66CD9"/>
    <w:rsid w:val="00F67422"/>
    <w:rsid w:val="00F72F83"/>
    <w:rsid w:val="00F77512"/>
    <w:rsid w:val="00F7759C"/>
    <w:rsid w:val="00F77E8C"/>
    <w:rsid w:val="00F80B6B"/>
    <w:rsid w:val="00F816D8"/>
    <w:rsid w:val="00F84A35"/>
    <w:rsid w:val="00F85538"/>
    <w:rsid w:val="00F85C07"/>
    <w:rsid w:val="00F923C2"/>
    <w:rsid w:val="00F92A26"/>
    <w:rsid w:val="00F933F7"/>
    <w:rsid w:val="00F95996"/>
    <w:rsid w:val="00F97A82"/>
    <w:rsid w:val="00F97D28"/>
    <w:rsid w:val="00FA312A"/>
    <w:rsid w:val="00FA3D29"/>
    <w:rsid w:val="00FA6ED4"/>
    <w:rsid w:val="00FB0525"/>
    <w:rsid w:val="00FB091D"/>
    <w:rsid w:val="00FB3480"/>
    <w:rsid w:val="00FB34B4"/>
    <w:rsid w:val="00FB5840"/>
    <w:rsid w:val="00FB645F"/>
    <w:rsid w:val="00FC0AA4"/>
    <w:rsid w:val="00FC0EA1"/>
    <w:rsid w:val="00FC1964"/>
    <w:rsid w:val="00FC1BD6"/>
    <w:rsid w:val="00FC1E3B"/>
    <w:rsid w:val="00FC46BF"/>
    <w:rsid w:val="00FC73F4"/>
    <w:rsid w:val="00FD0B8D"/>
    <w:rsid w:val="00FD4302"/>
    <w:rsid w:val="00FE3926"/>
    <w:rsid w:val="00FE4020"/>
    <w:rsid w:val="00FF40C0"/>
    <w:rsid w:val="00FF40F5"/>
    <w:rsid w:val="00FF63DD"/>
    <w:rsid w:val="00FF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87D1C"/>
  <w15:docId w15:val="{537ED8AD-0BDB-4B02-9C6F-E582B1CA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B8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B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B7B88"/>
    <w:rPr>
      <w:rFonts w:ascii="Times New Roman" w:eastAsia="仿宋_GB2312" w:hAnsi="Times New Roman" w:cs="Times New Roman"/>
      <w:sz w:val="18"/>
      <w:szCs w:val="18"/>
    </w:rPr>
  </w:style>
  <w:style w:type="paragraph" w:styleId="a5">
    <w:name w:val="footer"/>
    <w:basedOn w:val="a"/>
    <w:link w:val="a6"/>
    <w:rsid w:val="001B7B88"/>
    <w:pPr>
      <w:tabs>
        <w:tab w:val="center" w:pos="4153"/>
        <w:tab w:val="right" w:pos="8306"/>
      </w:tabs>
      <w:snapToGrid w:val="0"/>
      <w:jc w:val="left"/>
    </w:pPr>
    <w:rPr>
      <w:sz w:val="18"/>
      <w:szCs w:val="18"/>
    </w:rPr>
  </w:style>
  <w:style w:type="character" w:customStyle="1" w:styleId="a6">
    <w:name w:val="页脚 字符"/>
    <w:basedOn w:val="a0"/>
    <w:link w:val="a5"/>
    <w:rsid w:val="001B7B88"/>
    <w:rPr>
      <w:rFonts w:ascii="Times New Roman" w:eastAsia="仿宋_GB2312" w:hAnsi="Times New Roman" w:cs="Times New Roman"/>
      <w:sz w:val="18"/>
      <w:szCs w:val="18"/>
    </w:rPr>
  </w:style>
  <w:style w:type="character" w:styleId="a7">
    <w:name w:val="page number"/>
    <w:basedOn w:val="a0"/>
    <w:rsid w:val="001B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331</Words>
  <Characters>1892</Characters>
  <Application>Microsoft Office Word</Application>
  <DocSecurity>0</DocSecurity>
  <Lines>15</Lines>
  <Paragraphs>4</Paragraphs>
  <ScaleCrop>false</ScaleCrop>
  <Company>Microsoft</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 booni</cp:lastModifiedBy>
  <cp:revision>5</cp:revision>
  <dcterms:created xsi:type="dcterms:W3CDTF">2020-04-30T06:46:00Z</dcterms:created>
  <dcterms:modified xsi:type="dcterms:W3CDTF">2020-05-12T00:26:00Z</dcterms:modified>
</cp:coreProperties>
</file>