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44C31" w:rsidRDefault="00744C31" w:rsidP="008248BD">
      <w:pPr>
        <w:jc w:val="center"/>
        <w:rPr>
          <w:rFonts w:hint="eastAsia"/>
        </w:rPr>
      </w:pPr>
      <w:bookmarkStart w:id="0" w:name="_GoBack"/>
      <w:r>
        <w:rPr>
          <w:rFonts w:hint="eastAsia"/>
        </w:rPr>
        <w:t>这些未来社区的构建，让我们看到了未来城市的模样！</w:t>
      </w:r>
      <w:bookmarkEnd w:id="0"/>
    </w:p>
    <w:p w:rsidR="00744C31" w:rsidRDefault="00744C31" w:rsidP="008248BD">
      <w:pPr>
        <w:ind w:firstLineChars="200" w:firstLine="420"/>
        <w:jc w:val="center"/>
      </w:pPr>
    </w:p>
    <w:p w:rsidR="00744C31" w:rsidRDefault="00744C31" w:rsidP="008248BD">
      <w:pPr>
        <w:jc w:val="center"/>
        <w:rPr>
          <w:rFonts w:hint="eastAsia"/>
        </w:rPr>
      </w:pPr>
      <w:r>
        <w:rPr>
          <w:rFonts w:hint="eastAsia"/>
        </w:rPr>
        <w:t>产业服务平台</w:t>
      </w:r>
      <w:r>
        <w:rPr>
          <w:rFonts w:hint="eastAsia"/>
        </w:rPr>
        <w:t xml:space="preserve">  2020-09-02</w:t>
      </w:r>
    </w:p>
    <w:p w:rsidR="00744C31" w:rsidRDefault="00744C31" w:rsidP="008248BD">
      <w:pPr>
        <w:ind w:firstLineChars="200" w:firstLine="420"/>
        <w:rPr>
          <w:rFonts w:hint="eastAsia"/>
        </w:rPr>
      </w:pPr>
    </w:p>
    <w:p w:rsidR="00744C31" w:rsidRDefault="00744C31" w:rsidP="008248BD">
      <w:pPr>
        <w:ind w:firstLineChars="200" w:firstLine="420"/>
        <w:rPr>
          <w:rFonts w:hint="eastAsia"/>
        </w:rPr>
      </w:pPr>
      <w:r>
        <w:rPr>
          <w:rFonts w:hint="eastAsia"/>
        </w:rPr>
        <w:t>近年来，随着新一代信息技术的飞速发展，“未来社区”这一概念被越来越多的人所提及。那么“未来社区”到底是什么呢？</w:t>
      </w:r>
    </w:p>
    <w:p w:rsidR="00744C31" w:rsidRDefault="00744C31" w:rsidP="008248BD">
      <w:pPr>
        <w:ind w:firstLineChars="200" w:firstLine="420"/>
      </w:pPr>
    </w:p>
    <w:p w:rsidR="00744C31" w:rsidRDefault="00744C31" w:rsidP="008248BD">
      <w:pPr>
        <w:ind w:firstLineChars="200" w:firstLine="420"/>
        <w:rPr>
          <w:rFonts w:hint="eastAsia"/>
        </w:rPr>
      </w:pPr>
      <w:r>
        <w:rPr>
          <w:rFonts w:hint="eastAsia"/>
        </w:rPr>
        <w:t>“未来社区”是以满足人民美好生活向往为根本目的的社区；是围绕社区</w:t>
      </w:r>
      <w:proofErr w:type="gramStart"/>
      <w:r>
        <w:rPr>
          <w:rFonts w:hint="eastAsia"/>
        </w:rPr>
        <w:t>全生活链服务</w:t>
      </w:r>
      <w:proofErr w:type="gramEnd"/>
      <w:r>
        <w:rPr>
          <w:rFonts w:hint="eastAsia"/>
        </w:rPr>
        <w:t>需求，以人本化、生态化、数字化为价值导向，以未来邻里关系、教育、健康、创业、建筑、交通、能源、服务和治理等众多场景创新为引领的新型城市功能单元。</w:t>
      </w:r>
    </w:p>
    <w:p w:rsidR="00744C31" w:rsidRDefault="00744C31" w:rsidP="008248BD">
      <w:pPr>
        <w:ind w:firstLineChars="200" w:firstLine="420"/>
        <w:rPr>
          <w:rFonts w:hint="eastAsia"/>
        </w:rPr>
      </w:pPr>
    </w:p>
    <w:p w:rsidR="00744C31" w:rsidRDefault="00744C31" w:rsidP="008248BD">
      <w:pPr>
        <w:ind w:firstLineChars="200" w:firstLine="420"/>
      </w:pPr>
      <w:r>
        <w:rPr>
          <w:noProof/>
        </w:rPr>
        <w:drawing>
          <wp:inline distT="0" distB="0" distL="0" distR="0" wp14:anchorId="29BE9B82" wp14:editId="10609203">
            <wp:extent cx="5274310" cy="3726321"/>
            <wp:effectExtent l="0" t="0" r="2540" b="7620"/>
            <wp:docPr id="37" name="图片 37" descr="D:\Documents\WeChat Files\wxid_tvxth1br5nnh12\FileStorage\Temp\23d5d3757065ca0d6d07e138d1004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D:\Documents\WeChat Files\wxid_tvxth1br5nnh12\FileStorage\Temp\23d5d3757065ca0d6d07e138d1004659.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274310" cy="3726321"/>
                    </a:xfrm>
                    <a:prstGeom prst="rect">
                      <a:avLst/>
                    </a:prstGeom>
                    <a:noFill/>
                    <a:ln>
                      <a:noFill/>
                    </a:ln>
                  </pic:spPr>
                </pic:pic>
              </a:graphicData>
            </a:graphic>
          </wp:inline>
        </w:drawing>
      </w:r>
    </w:p>
    <w:p w:rsidR="00744C31" w:rsidRDefault="00744C31" w:rsidP="008248BD">
      <w:pPr>
        <w:ind w:firstLineChars="200" w:firstLine="420"/>
        <w:rPr>
          <w:rFonts w:hint="eastAsia"/>
        </w:rPr>
      </w:pPr>
    </w:p>
    <w:p w:rsidR="00744C31" w:rsidRDefault="00744C31" w:rsidP="008248BD">
      <w:pPr>
        <w:ind w:firstLineChars="200" w:firstLine="420"/>
        <w:rPr>
          <w:rFonts w:hint="eastAsia"/>
        </w:rPr>
      </w:pPr>
      <w:r>
        <w:rPr>
          <w:rFonts w:hint="eastAsia"/>
        </w:rPr>
        <w:t>“未来社区”将充分发挥云计算、大数据、人工智能、物联网等新一代信息技术的作用，将其嵌入到社区生活的点滴之中，形成一个个城市功能新兴单元，从而进一步提升居民的生活品质。</w:t>
      </w:r>
    </w:p>
    <w:p w:rsidR="00744C31" w:rsidRDefault="00744C31" w:rsidP="008248BD">
      <w:pPr>
        <w:ind w:firstLineChars="200" w:firstLine="420"/>
      </w:pPr>
    </w:p>
    <w:p w:rsidR="00744C31" w:rsidRDefault="00744C31" w:rsidP="008248BD">
      <w:pPr>
        <w:ind w:firstLineChars="200" w:firstLine="420"/>
        <w:rPr>
          <w:rFonts w:hint="eastAsia"/>
        </w:rPr>
      </w:pPr>
      <w:r>
        <w:rPr>
          <w:rFonts w:hint="eastAsia"/>
        </w:rPr>
        <w:t>随着城镇化进程的不断加快，新旧社区发展参差不齐、交通拥挤、住房紧张、能源紧缺、环境污染等“城市病”相继出现，与此同时，智慧城市建设如火如荼，新一轮科技革命和产业变革深入开展。因此，国内也在积极探索让社区变成更加充满人文关怀、智慧、低碳、共享的新道路。</w:t>
      </w:r>
    </w:p>
    <w:p w:rsidR="00744C31" w:rsidRDefault="00744C31" w:rsidP="008248BD">
      <w:pPr>
        <w:ind w:firstLineChars="200" w:firstLine="420"/>
      </w:pPr>
      <w:r>
        <w:rPr>
          <w:noProof/>
        </w:rPr>
        <w:lastRenderedPageBreak/>
        <w:drawing>
          <wp:inline distT="0" distB="0" distL="0" distR="0" wp14:anchorId="63CE3103" wp14:editId="783B3B92">
            <wp:extent cx="5274310" cy="3281793"/>
            <wp:effectExtent l="0" t="0" r="2540" b="0"/>
            <wp:docPr id="38" name="图片 38" descr="D:\Documents\WeChat Files\wxid_tvxth1br5nnh12\FileStorage\Temp\c770ee0616e5a6718ff37d881f814f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D:\Documents\WeChat Files\wxid_tvxth1br5nnh12\FileStorage\Temp\c770ee0616e5a6718ff37d881f814fe9.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274310" cy="3281793"/>
                    </a:xfrm>
                    <a:prstGeom prst="rect">
                      <a:avLst/>
                    </a:prstGeom>
                    <a:noFill/>
                    <a:ln>
                      <a:noFill/>
                    </a:ln>
                  </pic:spPr>
                </pic:pic>
              </a:graphicData>
            </a:graphic>
          </wp:inline>
        </w:drawing>
      </w:r>
    </w:p>
    <w:p w:rsidR="00744C31" w:rsidRDefault="00744C31" w:rsidP="008248BD">
      <w:pPr>
        <w:ind w:firstLineChars="200" w:firstLine="420"/>
        <w:rPr>
          <w:rFonts w:hint="eastAsia"/>
        </w:rPr>
      </w:pPr>
    </w:p>
    <w:p w:rsidR="00744C31" w:rsidRDefault="00744C31" w:rsidP="008248BD">
      <w:pPr>
        <w:ind w:firstLineChars="200" w:firstLine="420"/>
        <w:rPr>
          <w:rFonts w:hint="eastAsia"/>
        </w:rPr>
      </w:pPr>
      <w:r>
        <w:rPr>
          <w:rFonts w:hint="eastAsia"/>
        </w:rPr>
        <w:t>2019</w:t>
      </w:r>
      <w:r>
        <w:rPr>
          <w:rFonts w:hint="eastAsia"/>
        </w:rPr>
        <w:t>年，浙江省率先提出“未来社区”，并正式印发《浙江省未来社区建设试点工作方案》，开始着手开展“未来社区”的建设试点申报工作。但“未来社区”的建设在国内仍属于新生事物，而在国际上，“未来社区”已成为国际热点，关于“未来社区”的探索和构建在全球范围内不断出现，如新加坡的“邻里中心”（</w:t>
      </w:r>
      <w:r>
        <w:rPr>
          <w:rFonts w:hint="eastAsia"/>
        </w:rPr>
        <w:t>Neighborhood Center</w:t>
      </w:r>
      <w:r>
        <w:rPr>
          <w:rFonts w:hint="eastAsia"/>
        </w:rPr>
        <w:t>）计划、欧洲</w:t>
      </w:r>
      <w:r>
        <w:rPr>
          <w:rFonts w:hint="eastAsia"/>
        </w:rPr>
        <w:t>BLOCK</w:t>
      </w:r>
      <w:r>
        <w:rPr>
          <w:rFonts w:hint="eastAsia"/>
        </w:rPr>
        <w:t>街区等。</w:t>
      </w:r>
    </w:p>
    <w:p w:rsidR="00744C31" w:rsidRDefault="00744C31" w:rsidP="008248BD">
      <w:pPr>
        <w:ind w:firstLineChars="200" w:firstLine="420"/>
      </w:pPr>
    </w:p>
    <w:p w:rsidR="00744C31" w:rsidRDefault="00744C31" w:rsidP="008248BD">
      <w:pPr>
        <w:ind w:firstLineChars="200" w:firstLine="420"/>
        <w:rPr>
          <w:rFonts w:hint="eastAsia"/>
        </w:rPr>
      </w:pPr>
      <w:r>
        <w:rPr>
          <w:rFonts w:hint="eastAsia"/>
        </w:rPr>
        <w:t>今天我们搜集了国际上一些未来社区的构建案例，来看看他们是怎么做的！</w:t>
      </w:r>
    </w:p>
    <w:p w:rsidR="00744C31" w:rsidRDefault="00744C31" w:rsidP="008248BD">
      <w:pPr>
        <w:ind w:firstLineChars="200" w:firstLine="420"/>
        <w:jc w:val="center"/>
      </w:pPr>
    </w:p>
    <w:p w:rsidR="00744C31" w:rsidRPr="0092745A" w:rsidRDefault="00744C31" w:rsidP="008248BD">
      <w:pPr>
        <w:jc w:val="center"/>
        <w:rPr>
          <w:rFonts w:hint="eastAsia"/>
          <w:color w:val="FF0000"/>
        </w:rPr>
      </w:pPr>
      <w:r w:rsidRPr="0092745A">
        <w:rPr>
          <w:rFonts w:hint="eastAsia"/>
          <w:color w:val="FF0000"/>
        </w:rPr>
        <w:t>新加坡邻里中心，大巴窑社区</w:t>
      </w:r>
    </w:p>
    <w:p w:rsidR="00744C31" w:rsidRDefault="00744C31" w:rsidP="008248BD">
      <w:pPr>
        <w:ind w:firstLineChars="200" w:firstLine="420"/>
      </w:pPr>
    </w:p>
    <w:p w:rsidR="00744C31" w:rsidRDefault="00744C31" w:rsidP="008248BD">
      <w:pPr>
        <w:ind w:firstLineChars="200" w:firstLine="420"/>
        <w:rPr>
          <w:rFonts w:hint="eastAsia"/>
        </w:rPr>
      </w:pPr>
      <w:r>
        <w:rPr>
          <w:rFonts w:hint="eastAsia"/>
        </w:rPr>
        <w:t>新加坡“邻里中心”（</w:t>
      </w:r>
      <w:r>
        <w:rPr>
          <w:rFonts w:hint="eastAsia"/>
        </w:rPr>
        <w:t>Neighborhood Center</w:t>
      </w:r>
      <w:r>
        <w:rPr>
          <w:rFonts w:hint="eastAsia"/>
        </w:rPr>
        <w:t>）源于新加坡政府</w:t>
      </w:r>
      <w:r>
        <w:rPr>
          <w:rFonts w:hint="eastAsia"/>
        </w:rPr>
        <w:t>1965</w:t>
      </w:r>
      <w:r>
        <w:rPr>
          <w:rFonts w:hint="eastAsia"/>
        </w:rPr>
        <w:t>年推行并长期实施的“组屋”（</w:t>
      </w:r>
      <w:r>
        <w:rPr>
          <w:rFonts w:hint="eastAsia"/>
        </w:rPr>
        <w:t>HDB flats</w:t>
      </w:r>
      <w:r>
        <w:rPr>
          <w:rFonts w:hint="eastAsia"/>
        </w:rPr>
        <w:t>）计划，可以说是“未来社区”最早的探索雏形。</w:t>
      </w:r>
    </w:p>
    <w:p w:rsidR="00744C31" w:rsidRDefault="00744C31" w:rsidP="008248BD">
      <w:pPr>
        <w:ind w:firstLineChars="200" w:firstLine="420"/>
        <w:rPr>
          <w:rFonts w:hint="eastAsia"/>
        </w:rPr>
      </w:pPr>
    </w:p>
    <w:p w:rsidR="00744C31" w:rsidRDefault="00744C31" w:rsidP="008248BD">
      <w:pPr>
        <w:ind w:firstLineChars="200" w:firstLine="420"/>
        <w:rPr>
          <w:rFonts w:hint="eastAsia"/>
        </w:rPr>
      </w:pPr>
      <w:r>
        <w:rPr>
          <w:noProof/>
        </w:rPr>
        <w:drawing>
          <wp:inline distT="0" distB="0" distL="0" distR="0" wp14:anchorId="13693712" wp14:editId="467257B9">
            <wp:extent cx="5274310" cy="2431570"/>
            <wp:effectExtent l="0" t="0" r="2540" b="6985"/>
            <wp:docPr id="39" name="图片 39" descr="D:\Documents\WeChat Files\wxid_tvxth1br5nnh12\FileStorage\Temp\a05c298d1e63fedb8e08d872578e50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D:\Documents\WeChat Files\wxid_tvxth1br5nnh12\FileStorage\Temp\a05c298d1e63fedb8e08d872578e50d8.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74310" cy="2431570"/>
                    </a:xfrm>
                    <a:prstGeom prst="rect">
                      <a:avLst/>
                    </a:prstGeom>
                    <a:noFill/>
                    <a:ln>
                      <a:noFill/>
                    </a:ln>
                  </pic:spPr>
                </pic:pic>
              </a:graphicData>
            </a:graphic>
          </wp:inline>
        </w:drawing>
      </w:r>
    </w:p>
    <w:p w:rsidR="00744C31" w:rsidRDefault="00744C31" w:rsidP="008248BD">
      <w:pPr>
        <w:ind w:firstLineChars="200" w:firstLine="420"/>
      </w:pPr>
    </w:p>
    <w:p w:rsidR="00744C31" w:rsidRDefault="00744C31" w:rsidP="008248BD">
      <w:pPr>
        <w:ind w:firstLineChars="200" w:firstLine="420"/>
        <w:rPr>
          <w:rFonts w:hint="eastAsia"/>
        </w:rPr>
      </w:pPr>
      <w:r>
        <w:rPr>
          <w:rFonts w:hint="eastAsia"/>
        </w:rPr>
        <w:t>而新加坡大巴窑地区是新加坡建国初期建设的第一批组屋。在经历了第一代新市镇建设对女皇镇的建设后，大巴窑作为新加坡第二个卫星镇于</w:t>
      </w:r>
      <w:r>
        <w:rPr>
          <w:rFonts w:hint="eastAsia"/>
        </w:rPr>
        <w:t>1964</w:t>
      </w:r>
      <w:r>
        <w:rPr>
          <w:rFonts w:hint="eastAsia"/>
        </w:rPr>
        <w:t>年开始被设计和建设。</w:t>
      </w:r>
    </w:p>
    <w:p w:rsidR="00744C31" w:rsidRDefault="00744C31" w:rsidP="008248BD">
      <w:pPr>
        <w:ind w:firstLineChars="200" w:firstLine="420"/>
      </w:pPr>
    </w:p>
    <w:p w:rsidR="00744C31" w:rsidRDefault="00744C31" w:rsidP="008248BD">
      <w:pPr>
        <w:ind w:firstLineChars="200" w:firstLine="420"/>
        <w:rPr>
          <w:rFonts w:hint="eastAsia"/>
        </w:rPr>
      </w:pPr>
      <w:r>
        <w:rPr>
          <w:rFonts w:hint="eastAsia"/>
        </w:rPr>
        <w:t>6</w:t>
      </w:r>
      <w:r>
        <w:rPr>
          <w:rFonts w:hint="eastAsia"/>
        </w:rPr>
        <w:t>年的时间，大巴窑地区将散落的工厂、村屋和郊区养殖场整体规划和更新为</w:t>
      </w:r>
      <w:r>
        <w:rPr>
          <w:rFonts w:hint="eastAsia"/>
        </w:rPr>
        <w:t>12</w:t>
      </w:r>
      <w:r>
        <w:rPr>
          <w:rFonts w:hint="eastAsia"/>
        </w:rPr>
        <w:t>个邻里区块，约</w:t>
      </w:r>
      <w:r>
        <w:rPr>
          <w:rFonts w:hint="eastAsia"/>
        </w:rPr>
        <w:t>15.6</w:t>
      </w:r>
      <w:r>
        <w:rPr>
          <w:rFonts w:hint="eastAsia"/>
        </w:rPr>
        <w:t>万居民，</w:t>
      </w:r>
      <w:r>
        <w:rPr>
          <w:rFonts w:hint="eastAsia"/>
        </w:rPr>
        <w:t>8.5</w:t>
      </w:r>
      <w:r>
        <w:rPr>
          <w:rFonts w:hint="eastAsia"/>
        </w:rPr>
        <w:t>平方公里。从原有的</w:t>
      </w:r>
      <w:proofErr w:type="gramStart"/>
      <w:r>
        <w:rPr>
          <w:rFonts w:hint="eastAsia"/>
        </w:rPr>
        <w:t>一</w:t>
      </w:r>
      <w:proofErr w:type="gramEnd"/>
      <w:r>
        <w:rPr>
          <w:rFonts w:hint="eastAsia"/>
        </w:rPr>
        <w:t>房、两房式，开始出现四、五房式的大型组屋，由此也搭建了家庭化等更丰富的居住型消费单元，是一个根据邻区规划概念开发的典型市镇。</w:t>
      </w:r>
    </w:p>
    <w:p w:rsidR="00744C31" w:rsidRDefault="00744C31" w:rsidP="008248BD">
      <w:pPr>
        <w:ind w:firstLineChars="200" w:firstLine="420"/>
        <w:rPr>
          <w:rFonts w:hint="eastAsia"/>
        </w:rPr>
      </w:pPr>
    </w:p>
    <w:p w:rsidR="00744C31" w:rsidRDefault="00744C31" w:rsidP="008248BD">
      <w:pPr>
        <w:ind w:firstLineChars="200" w:firstLine="420"/>
      </w:pPr>
      <w:r>
        <w:rPr>
          <w:noProof/>
        </w:rPr>
        <w:drawing>
          <wp:inline distT="0" distB="0" distL="0" distR="0" wp14:anchorId="2B9C382A" wp14:editId="23236293">
            <wp:extent cx="5274310" cy="3852719"/>
            <wp:effectExtent l="0" t="0" r="2540" b="0"/>
            <wp:docPr id="40" name="图片 40" descr="D:\Documents\WeChat Files\wxid_tvxth1br5nnh12\FileStorage\Temp\66e04f2f5a23166ed48f9201fa988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D:\Documents\WeChat Files\wxid_tvxth1br5nnh12\FileStorage\Temp\66e04f2f5a23166ed48f9201fa988684.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74310" cy="3852719"/>
                    </a:xfrm>
                    <a:prstGeom prst="rect">
                      <a:avLst/>
                    </a:prstGeom>
                    <a:noFill/>
                    <a:ln>
                      <a:noFill/>
                    </a:ln>
                  </pic:spPr>
                </pic:pic>
              </a:graphicData>
            </a:graphic>
          </wp:inline>
        </w:drawing>
      </w:r>
    </w:p>
    <w:p w:rsidR="00744C31" w:rsidRDefault="00744C31" w:rsidP="008248BD">
      <w:pPr>
        <w:ind w:firstLineChars="200" w:firstLine="420"/>
        <w:rPr>
          <w:rFonts w:hint="eastAsia"/>
        </w:rPr>
      </w:pPr>
    </w:p>
    <w:p w:rsidR="00744C31" w:rsidRDefault="00744C31" w:rsidP="008248BD">
      <w:pPr>
        <w:ind w:firstLineChars="200" w:firstLine="420"/>
        <w:rPr>
          <w:rFonts w:hint="eastAsia"/>
        </w:rPr>
      </w:pPr>
      <w:r>
        <w:rPr>
          <w:rFonts w:hint="eastAsia"/>
        </w:rPr>
        <w:t>大巴窑规划采用了</w:t>
      </w:r>
      <w:r>
        <w:rPr>
          <w:rFonts w:hint="eastAsia"/>
        </w:rPr>
        <w:t>TOD</w:t>
      </w:r>
      <w:r>
        <w:rPr>
          <w:rFonts w:hint="eastAsia"/>
        </w:rPr>
        <w:t>模式的优点，邻里中心结合了快速路和地铁站的出入口，集约便利性优化了新市镇中心的公共设施布局，充分缓解中心城市的高强度开发压力，为居民出行提供了极大便利。</w:t>
      </w:r>
    </w:p>
    <w:p w:rsidR="00744C31" w:rsidRDefault="00744C31" w:rsidP="008248BD">
      <w:pPr>
        <w:ind w:firstLineChars="200" w:firstLine="420"/>
        <w:rPr>
          <w:rFonts w:hint="eastAsia"/>
        </w:rPr>
      </w:pPr>
    </w:p>
    <w:p w:rsidR="00744C31" w:rsidRDefault="00744C31" w:rsidP="008248BD">
      <w:pPr>
        <w:ind w:firstLineChars="200" w:firstLine="420"/>
      </w:pPr>
      <w:r>
        <w:rPr>
          <w:noProof/>
        </w:rPr>
        <w:lastRenderedPageBreak/>
        <w:drawing>
          <wp:inline distT="0" distB="0" distL="0" distR="0" wp14:anchorId="1F89678A" wp14:editId="7555CD34">
            <wp:extent cx="5274310" cy="3955733"/>
            <wp:effectExtent l="0" t="0" r="2540" b="6985"/>
            <wp:docPr id="41" name="图片 41" descr="D:\Documents\WeChat Files\wxid_tvxth1br5nnh12\FileStorage\Temp\f334b6d8d96e6a2b4ea67409fd4841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D:\Documents\WeChat Files\wxid_tvxth1br5nnh12\FileStorage\Temp\f334b6d8d96e6a2b4ea67409fd4841ed.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744C31" w:rsidRDefault="00744C31" w:rsidP="008248BD">
      <w:pPr>
        <w:ind w:firstLineChars="200" w:firstLine="420"/>
        <w:rPr>
          <w:rFonts w:hint="eastAsia"/>
        </w:rPr>
      </w:pPr>
    </w:p>
    <w:p w:rsidR="00744C31" w:rsidRDefault="00744C31" w:rsidP="008248BD">
      <w:pPr>
        <w:ind w:firstLineChars="200" w:firstLine="420"/>
        <w:rPr>
          <w:rFonts w:hint="eastAsia"/>
        </w:rPr>
      </w:pPr>
      <w:r>
        <w:rPr>
          <w:rFonts w:hint="eastAsia"/>
        </w:rPr>
        <w:t>大巴窑社区的商业呈现</w:t>
      </w:r>
      <w:r>
        <w:rPr>
          <w:rFonts w:hint="eastAsia"/>
        </w:rPr>
        <w:t>3</w:t>
      </w:r>
      <w:r>
        <w:rPr>
          <w:rFonts w:hint="eastAsia"/>
        </w:rPr>
        <w:t>条商业街的布局，实现了商业空间内部衔接便利，区域内拥有多家购物中心和百货，涵盖咖啡、标准餐食，拥有送餐和节日套餐功能，低价超市和普通超市同时设立，供不同消费选择。从水果、蔬菜到服装、百货，从家电到首饰、眼镜，从餐饮到美发、美甲，日常生活的各个服务门类。</w:t>
      </w:r>
    </w:p>
    <w:p w:rsidR="00744C31" w:rsidRDefault="00744C31" w:rsidP="008248BD">
      <w:pPr>
        <w:ind w:firstLineChars="200" w:firstLine="420"/>
        <w:rPr>
          <w:rFonts w:hint="eastAsia"/>
        </w:rPr>
      </w:pPr>
    </w:p>
    <w:p w:rsidR="00744C31" w:rsidRDefault="00744C31" w:rsidP="008248BD">
      <w:pPr>
        <w:ind w:firstLineChars="200" w:firstLine="420"/>
        <w:rPr>
          <w:rFonts w:hint="eastAsia"/>
        </w:rPr>
      </w:pPr>
      <w:r>
        <w:rPr>
          <w:noProof/>
        </w:rPr>
        <w:lastRenderedPageBreak/>
        <w:drawing>
          <wp:inline distT="0" distB="0" distL="0" distR="0" wp14:anchorId="77AE4D4E" wp14:editId="74D8AE7B">
            <wp:extent cx="5274310" cy="3955733"/>
            <wp:effectExtent l="0" t="0" r="2540" b="6985"/>
            <wp:docPr id="42" name="图片 42" descr="D:\Documents\WeChat Files\wxid_tvxth1br5nnh12\FileStorage\Temp\33c286f737d2b46c9237b8c699b01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D:\Documents\WeChat Files\wxid_tvxth1br5nnh12\FileStorage\Temp\33c286f737d2b46c9237b8c699b01177.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744C31" w:rsidRDefault="00744C31" w:rsidP="008248BD">
      <w:pPr>
        <w:ind w:firstLineChars="200" w:firstLine="420"/>
      </w:pPr>
    </w:p>
    <w:p w:rsidR="00744C31" w:rsidRDefault="00744C31" w:rsidP="008248BD">
      <w:pPr>
        <w:ind w:firstLineChars="200" w:firstLine="420"/>
        <w:rPr>
          <w:rFonts w:hint="eastAsia"/>
        </w:rPr>
      </w:pPr>
      <w:r>
        <w:rPr>
          <w:rFonts w:hint="eastAsia"/>
        </w:rPr>
        <w:t>每个邻里中心距离居住区最远的距离也不过</w:t>
      </w:r>
      <w:r>
        <w:rPr>
          <w:rFonts w:hint="eastAsia"/>
        </w:rPr>
        <w:t>500</w:t>
      </w:r>
      <w:r>
        <w:rPr>
          <w:rFonts w:hint="eastAsia"/>
        </w:rPr>
        <w:t>米，居民只要下楼步行</w:t>
      </w:r>
      <w:r>
        <w:rPr>
          <w:rFonts w:hint="eastAsia"/>
        </w:rPr>
        <w:t>5</w:t>
      </w:r>
      <w:r>
        <w:rPr>
          <w:rFonts w:hint="eastAsia"/>
        </w:rPr>
        <w:t>分钟左右便可到达，更好的实现了服务覆盖居民的可到达性。</w:t>
      </w:r>
    </w:p>
    <w:p w:rsidR="00744C31" w:rsidRDefault="00744C31" w:rsidP="008248BD">
      <w:pPr>
        <w:ind w:firstLineChars="200" w:firstLine="420"/>
        <w:rPr>
          <w:rFonts w:hint="eastAsia"/>
        </w:rPr>
      </w:pPr>
    </w:p>
    <w:p w:rsidR="00744C31" w:rsidRDefault="00744C31" w:rsidP="008248BD">
      <w:pPr>
        <w:ind w:firstLineChars="200" w:firstLine="420"/>
        <w:rPr>
          <w:rFonts w:hint="eastAsia"/>
        </w:rPr>
      </w:pPr>
      <w:r>
        <w:rPr>
          <w:noProof/>
        </w:rPr>
        <w:lastRenderedPageBreak/>
        <w:drawing>
          <wp:inline distT="0" distB="0" distL="0" distR="0" wp14:anchorId="37AA9C58" wp14:editId="273CB8F5">
            <wp:extent cx="5274310" cy="3955733"/>
            <wp:effectExtent l="0" t="0" r="2540" b="6985"/>
            <wp:docPr id="43" name="图片 43" descr="D:\Documents\WeChat Files\wxid_tvxth1br5nnh12\FileStorage\Temp\710b467a09884a7c3a640247865a2b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D:\Documents\WeChat Files\wxid_tvxth1br5nnh12\FileStorage\Temp\710b467a09884a7c3a640247865a2b18.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744C31" w:rsidRDefault="00744C31" w:rsidP="008248BD">
      <w:pPr>
        <w:ind w:firstLineChars="200" w:firstLine="420"/>
      </w:pPr>
    </w:p>
    <w:p w:rsidR="00744C31" w:rsidRDefault="00744C31" w:rsidP="008248BD">
      <w:pPr>
        <w:ind w:firstLineChars="200" w:firstLine="420"/>
        <w:rPr>
          <w:rFonts w:hint="eastAsia"/>
        </w:rPr>
      </w:pPr>
      <w:r>
        <w:rPr>
          <w:rFonts w:hint="eastAsia"/>
        </w:rPr>
        <w:t>除了商业、公共服务等实际功能之外，大巴窑还在新的规划中提出建造新组屋单位、翻新步行街和民众广场，为行人修建道路顶棚，设置新的自行车架和自行车道，建立整栋停车楼等，以此扩展更多绿色空间和无障碍设施，配备邻里公园等供以居民休闲放松的绿色场所。此外，大巴窑社区未来将建起“艺术与历史角落”，用以传承大巴窑的文化和历史。</w:t>
      </w:r>
    </w:p>
    <w:p w:rsidR="00744C31" w:rsidRDefault="00744C31" w:rsidP="008248BD">
      <w:pPr>
        <w:ind w:firstLineChars="200" w:firstLine="420"/>
        <w:rPr>
          <w:rFonts w:hint="eastAsia"/>
        </w:rPr>
      </w:pPr>
    </w:p>
    <w:p w:rsidR="00744C31" w:rsidRDefault="00744C31" w:rsidP="008248BD">
      <w:pPr>
        <w:ind w:firstLineChars="200" w:firstLine="420"/>
        <w:rPr>
          <w:rFonts w:hint="eastAsia"/>
        </w:rPr>
      </w:pPr>
      <w:r>
        <w:rPr>
          <w:noProof/>
        </w:rPr>
        <w:lastRenderedPageBreak/>
        <w:drawing>
          <wp:inline distT="0" distB="0" distL="0" distR="0" wp14:anchorId="5F905270" wp14:editId="3EB77ECF">
            <wp:extent cx="5274310" cy="3618342"/>
            <wp:effectExtent l="0" t="0" r="2540" b="1270"/>
            <wp:docPr id="44" name="图片 44" descr="D:\Documents\WeChat Files\wxid_tvxth1br5nnh12\FileStorage\Temp\f4d32f67c1cf3d63db10b3a83699d0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D:\Documents\WeChat Files\wxid_tvxth1br5nnh12\FileStorage\Temp\f4d32f67c1cf3d63db10b3a83699d0c0.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4310" cy="3618342"/>
                    </a:xfrm>
                    <a:prstGeom prst="rect">
                      <a:avLst/>
                    </a:prstGeom>
                    <a:noFill/>
                    <a:ln>
                      <a:noFill/>
                    </a:ln>
                  </pic:spPr>
                </pic:pic>
              </a:graphicData>
            </a:graphic>
          </wp:inline>
        </w:drawing>
      </w:r>
    </w:p>
    <w:p w:rsidR="00744C31" w:rsidRDefault="00744C31" w:rsidP="008248BD">
      <w:pPr>
        <w:ind w:firstLineChars="200" w:firstLine="420"/>
        <w:rPr>
          <w:rFonts w:hint="eastAsia"/>
        </w:rPr>
      </w:pPr>
    </w:p>
    <w:p w:rsidR="00744C31" w:rsidRDefault="00744C31" w:rsidP="008248BD">
      <w:pPr>
        <w:ind w:firstLineChars="200" w:firstLine="420"/>
      </w:pPr>
      <w:r>
        <w:rPr>
          <w:noProof/>
        </w:rPr>
        <w:drawing>
          <wp:inline distT="0" distB="0" distL="0" distR="0" wp14:anchorId="2088A929" wp14:editId="35CE5B31">
            <wp:extent cx="5274310" cy="3955733"/>
            <wp:effectExtent l="0" t="0" r="2540" b="6985"/>
            <wp:docPr id="45" name="图片 45" descr="D:\Documents\WeChat Files\wxid_tvxth1br5nnh12\FileStorage\Temp\761dcfb062d2934babe726eb930c7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D:\Documents\WeChat Files\wxid_tvxth1br5nnh12\FileStorage\Temp\761dcfb062d2934babe726eb930c782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744C31" w:rsidRDefault="00744C31" w:rsidP="008248BD">
      <w:pPr>
        <w:ind w:firstLineChars="200" w:firstLine="420"/>
        <w:rPr>
          <w:rFonts w:hint="eastAsia"/>
        </w:rPr>
      </w:pPr>
    </w:p>
    <w:p w:rsidR="00744C31" w:rsidRDefault="00744C31" w:rsidP="008248BD">
      <w:pPr>
        <w:ind w:firstLineChars="200" w:firstLine="420"/>
        <w:rPr>
          <w:rFonts w:hint="eastAsia"/>
        </w:rPr>
      </w:pPr>
      <w:r>
        <w:rPr>
          <w:rFonts w:hint="eastAsia"/>
        </w:rPr>
        <w:t>新加坡组</w:t>
      </w:r>
      <w:proofErr w:type="gramStart"/>
      <w:r>
        <w:rPr>
          <w:rFonts w:hint="eastAsia"/>
        </w:rPr>
        <w:t>屋采用</w:t>
      </w:r>
      <w:proofErr w:type="gramEnd"/>
      <w:r>
        <w:rPr>
          <w:rFonts w:hint="eastAsia"/>
        </w:rPr>
        <w:t>的“邻里中心”规划，摒弃了沿街为市的粗放型商业形态，坚持以本区居民日常生活为中心的理念，全部设施满足人们在住所附近寻求生活、文化交流的需要，构</w:t>
      </w:r>
      <w:r>
        <w:rPr>
          <w:rFonts w:hint="eastAsia"/>
        </w:rPr>
        <w:lastRenderedPageBreak/>
        <w:t>成了一套强大的家庭住宅延伸体系，这在大巴窑是最集中的体现。</w:t>
      </w:r>
    </w:p>
    <w:p w:rsidR="00744C31" w:rsidRDefault="00744C31" w:rsidP="008248BD">
      <w:pPr>
        <w:ind w:firstLineChars="200" w:firstLine="420"/>
      </w:pPr>
    </w:p>
    <w:p w:rsidR="00744C31" w:rsidRDefault="00744C31" w:rsidP="008248BD">
      <w:pPr>
        <w:ind w:firstLineChars="200" w:firstLine="420"/>
        <w:rPr>
          <w:rFonts w:hint="eastAsia"/>
        </w:rPr>
      </w:pPr>
      <w:r>
        <w:rPr>
          <w:rFonts w:hint="eastAsia"/>
        </w:rPr>
        <w:t>在新加坡大巴窑市镇，放眼都是苍翠如盖的雨树，街道整洁，小贩中心热闹，住宅楼高耸……政府也一直</w:t>
      </w:r>
      <w:proofErr w:type="gramStart"/>
      <w:r>
        <w:rPr>
          <w:rFonts w:hint="eastAsia"/>
        </w:rPr>
        <w:t>坚持组</w:t>
      </w:r>
      <w:proofErr w:type="gramEnd"/>
      <w:r>
        <w:rPr>
          <w:rFonts w:hint="eastAsia"/>
        </w:rPr>
        <w:t>屋翻新和邻区更新，房龄</w:t>
      </w:r>
      <w:r>
        <w:rPr>
          <w:rFonts w:hint="eastAsia"/>
        </w:rPr>
        <w:t>50</w:t>
      </w:r>
      <w:r>
        <w:rPr>
          <w:rFonts w:hint="eastAsia"/>
        </w:rPr>
        <w:t>年的“旧房子”看起来像是最近</w:t>
      </w:r>
      <w:r>
        <w:rPr>
          <w:rFonts w:hint="eastAsia"/>
        </w:rPr>
        <w:t>10</w:t>
      </w:r>
      <w:r>
        <w:rPr>
          <w:rFonts w:hint="eastAsia"/>
        </w:rPr>
        <w:t>年的新房一样。</w:t>
      </w:r>
    </w:p>
    <w:p w:rsidR="00744C31" w:rsidRDefault="00744C31" w:rsidP="008248BD">
      <w:pPr>
        <w:ind w:firstLineChars="200" w:firstLine="420"/>
        <w:rPr>
          <w:rFonts w:hint="eastAsia"/>
        </w:rPr>
      </w:pPr>
    </w:p>
    <w:p w:rsidR="00744C31" w:rsidRDefault="00744C31" w:rsidP="008248BD">
      <w:pPr>
        <w:ind w:firstLineChars="200" w:firstLine="420"/>
        <w:rPr>
          <w:rFonts w:hint="eastAsia"/>
        </w:rPr>
      </w:pPr>
      <w:r>
        <w:rPr>
          <w:noProof/>
        </w:rPr>
        <w:drawing>
          <wp:inline distT="0" distB="0" distL="0" distR="0" wp14:anchorId="488D43B6" wp14:editId="6E6B7FF2">
            <wp:extent cx="5274310" cy="3955733"/>
            <wp:effectExtent l="0" t="0" r="2540" b="6985"/>
            <wp:docPr id="46" name="图片 46" descr="D:\Documents\WeChat Files\wxid_tvxth1br5nnh12\FileStorage\Temp\4b30f86b8bc4fc2da5197f237f63c0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D:\Documents\WeChat Files\wxid_tvxth1br5nnh12\FileStorage\Temp\4b30f86b8bc4fc2da5197f237f63c07a.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744C31" w:rsidRDefault="00744C31" w:rsidP="008248BD">
      <w:pPr>
        <w:ind w:firstLineChars="200" w:firstLine="420"/>
      </w:pPr>
    </w:p>
    <w:p w:rsidR="00744C31" w:rsidRPr="0092745A" w:rsidRDefault="00744C31" w:rsidP="008248BD">
      <w:pPr>
        <w:jc w:val="center"/>
        <w:rPr>
          <w:rFonts w:hint="eastAsia"/>
          <w:color w:val="FF0000"/>
        </w:rPr>
      </w:pPr>
      <w:r w:rsidRPr="0092745A">
        <w:rPr>
          <w:rFonts w:hint="eastAsia"/>
          <w:color w:val="FF0000"/>
        </w:rPr>
        <w:t>日本丰田“编织之城”</w:t>
      </w:r>
    </w:p>
    <w:p w:rsidR="00744C31" w:rsidRDefault="00744C31" w:rsidP="008248BD">
      <w:pPr>
        <w:ind w:firstLineChars="200" w:firstLine="420"/>
      </w:pPr>
    </w:p>
    <w:p w:rsidR="00744C31" w:rsidRDefault="00744C31" w:rsidP="008248BD">
      <w:pPr>
        <w:ind w:firstLineChars="200" w:firstLine="420"/>
        <w:rPr>
          <w:rFonts w:hint="eastAsia"/>
        </w:rPr>
      </w:pPr>
      <w:r>
        <w:rPr>
          <w:rFonts w:hint="eastAsia"/>
        </w:rPr>
        <w:t>“邻里中心”的构建为“未来社区”提供了最初的构想，而随着时代的发展与技术的进步，“大社区”的涵盖范围也逐渐得到了拓展，“未来社区”的理想状态是建设更加智能、绿色、包容的社区，日本丰田“编织之城”则更能体现这一点。</w:t>
      </w:r>
    </w:p>
    <w:p w:rsidR="00744C31" w:rsidRDefault="00744C31" w:rsidP="008248BD">
      <w:pPr>
        <w:ind w:firstLineChars="200" w:firstLine="420"/>
      </w:pPr>
    </w:p>
    <w:p w:rsidR="00744C31" w:rsidRDefault="00744C31" w:rsidP="008248BD">
      <w:pPr>
        <w:ind w:firstLineChars="200" w:firstLine="420"/>
        <w:rPr>
          <w:rFonts w:hint="eastAsia"/>
        </w:rPr>
      </w:pPr>
      <w:r>
        <w:rPr>
          <w:rFonts w:hint="eastAsia"/>
        </w:rPr>
        <w:t>1</w:t>
      </w:r>
      <w:r>
        <w:rPr>
          <w:rFonts w:hint="eastAsia"/>
        </w:rPr>
        <w:t>月</w:t>
      </w:r>
      <w:r>
        <w:rPr>
          <w:rFonts w:hint="eastAsia"/>
        </w:rPr>
        <w:t>7</w:t>
      </w:r>
      <w:r>
        <w:rPr>
          <w:rFonts w:hint="eastAsia"/>
        </w:rPr>
        <w:t>日，由</w:t>
      </w:r>
      <w:r>
        <w:rPr>
          <w:rFonts w:hint="eastAsia"/>
        </w:rPr>
        <w:t>BIG</w:t>
      </w:r>
      <w:r>
        <w:rPr>
          <w:rFonts w:hint="eastAsia"/>
        </w:rPr>
        <w:t>与丰田汽车公司在富士山</w:t>
      </w:r>
      <w:proofErr w:type="gramStart"/>
      <w:r>
        <w:rPr>
          <w:rFonts w:hint="eastAsia"/>
        </w:rPr>
        <w:t>麓</w:t>
      </w:r>
      <w:proofErr w:type="gramEnd"/>
      <w:r>
        <w:rPr>
          <w:rFonts w:hint="eastAsia"/>
        </w:rPr>
        <w:t>共同打造的“编织之城”（</w:t>
      </w:r>
      <w:r>
        <w:rPr>
          <w:rFonts w:hint="eastAsia"/>
        </w:rPr>
        <w:t>Toyota Woven City</w:t>
      </w:r>
      <w:r>
        <w:rPr>
          <w:rFonts w:hint="eastAsia"/>
        </w:rPr>
        <w:t>）在</w:t>
      </w:r>
      <w:r>
        <w:rPr>
          <w:rFonts w:hint="eastAsia"/>
        </w:rPr>
        <w:t>2020</w:t>
      </w:r>
      <w:r>
        <w:rPr>
          <w:rFonts w:hint="eastAsia"/>
        </w:rPr>
        <w:t>年国际消费类电子产品展览会（</w:t>
      </w:r>
      <w:r>
        <w:rPr>
          <w:rFonts w:hint="eastAsia"/>
        </w:rPr>
        <w:t>CES</w:t>
      </w:r>
      <w:r>
        <w:rPr>
          <w:rFonts w:hint="eastAsia"/>
        </w:rPr>
        <w:t>）亮相，展示了一座超智能的未来城市的范本！</w:t>
      </w:r>
    </w:p>
    <w:p w:rsidR="00744C31" w:rsidRDefault="00744C31" w:rsidP="008248BD">
      <w:pPr>
        <w:ind w:firstLineChars="200" w:firstLine="420"/>
        <w:rPr>
          <w:rFonts w:hint="eastAsia"/>
        </w:rPr>
      </w:pPr>
    </w:p>
    <w:p w:rsidR="008248BD" w:rsidRDefault="008248BD" w:rsidP="008248BD">
      <w:pPr>
        <w:ind w:firstLineChars="200" w:firstLine="420"/>
        <w:rPr>
          <w:rFonts w:hint="eastAsia"/>
        </w:rPr>
      </w:pPr>
      <w:r>
        <w:rPr>
          <w:noProof/>
        </w:rPr>
        <w:lastRenderedPageBreak/>
        <w:drawing>
          <wp:inline distT="0" distB="0" distL="0" distR="0">
            <wp:extent cx="5274310" cy="2770641"/>
            <wp:effectExtent l="0" t="0" r="2540" b="0"/>
            <wp:docPr id="47" name="图片 47" descr="D:\Documents\WeChat Files\wxid_tvxth1br5nnh12\FileStorage\Temp\bdcb0b15f38d39a134af6239503f6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D:\Documents\WeChat Files\wxid_tvxth1br5nnh12\FileStorage\Temp\bdcb0b15f38d39a134af6239503f6605.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4310" cy="2770641"/>
                    </a:xfrm>
                    <a:prstGeom prst="rect">
                      <a:avLst/>
                    </a:prstGeom>
                    <a:noFill/>
                    <a:ln>
                      <a:noFill/>
                    </a:ln>
                  </pic:spPr>
                </pic:pic>
              </a:graphicData>
            </a:graphic>
          </wp:inline>
        </w:drawing>
      </w:r>
    </w:p>
    <w:p w:rsidR="008248BD" w:rsidRDefault="008248BD" w:rsidP="008248BD">
      <w:pPr>
        <w:ind w:firstLineChars="200" w:firstLine="420"/>
      </w:pPr>
    </w:p>
    <w:p w:rsidR="00744C31" w:rsidRDefault="00744C31" w:rsidP="008248BD">
      <w:pPr>
        <w:ind w:firstLineChars="200" w:firstLine="420"/>
        <w:rPr>
          <w:rFonts w:hint="eastAsia"/>
        </w:rPr>
      </w:pPr>
      <w:r>
        <w:rPr>
          <w:rFonts w:hint="eastAsia"/>
        </w:rPr>
        <w:t>丰田“编织之城”将作为一个生活实验室，用于测试并推进移动、智能、互联以及氢动力基础设施和行业协作，希望通过基于历史和自然的技术驱动未来，让人们和社区凝聚在一起。</w:t>
      </w:r>
    </w:p>
    <w:p w:rsidR="00744C31" w:rsidRDefault="00744C31" w:rsidP="008248BD">
      <w:pPr>
        <w:ind w:firstLineChars="200" w:firstLine="420"/>
      </w:pPr>
    </w:p>
    <w:p w:rsidR="00744C31" w:rsidRDefault="00744C31" w:rsidP="008248BD">
      <w:pPr>
        <w:ind w:firstLineChars="200" w:firstLine="420"/>
        <w:rPr>
          <w:rFonts w:hint="eastAsia"/>
        </w:rPr>
      </w:pPr>
      <w:r>
        <w:rPr>
          <w:rFonts w:hint="eastAsia"/>
        </w:rPr>
        <w:t>项目是以人工智能和分级交通为主导的“未来原型城市”，将把太阳能、地热能和</w:t>
      </w:r>
      <w:proofErr w:type="gramStart"/>
      <w:r>
        <w:rPr>
          <w:rFonts w:hint="eastAsia"/>
        </w:rPr>
        <w:t>氢燃料电池</w:t>
      </w:r>
      <w:proofErr w:type="gramEnd"/>
      <w:r>
        <w:rPr>
          <w:rFonts w:hint="eastAsia"/>
        </w:rPr>
        <w:t>技术投入利用，从而努力构建一个碳中和的社会。</w:t>
      </w:r>
      <w:r>
        <w:rPr>
          <w:rFonts w:hint="eastAsia"/>
        </w:rPr>
        <w:t>Woven City</w:t>
      </w:r>
      <w:r>
        <w:rPr>
          <w:rFonts w:hint="eastAsia"/>
        </w:rPr>
        <w:t>建成后，将能容纳</w:t>
      </w:r>
      <w:r>
        <w:rPr>
          <w:rFonts w:hint="eastAsia"/>
        </w:rPr>
        <w:t>2,000</w:t>
      </w:r>
      <w:r>
        <w:rPr>
          <w:rFonts w:hint="eastAsia"/>
        </w:rPr>
        <w:t>人居住，他们将在这里体验未来自动驾驶车辆、服务机器人和智能家居。</w:t>
      </w:r>
    </w:p>
    <w:p w:rsidR="00744C31" w:rsidRDefault="00744C31" w:rsidP="008248BD">
      <w:pPr>
        <w:ind w:firstLineChars="200" w:firstLine="420"/>
        <w:rPr>
          <w:rFonts w:hint="eastAsia"/>
        </w:rPr>
      </w:pPr>
    </w:p>
    <w:p w:rsidR="008248BD" w:rsidRDefault="008248BD" w:rsidP="008248BD">
      <w:pPr>
        <w:ind w:firstLineChars="200" w:firstLine="420"/>
        <w:rPr>
          <w:rFonts w:hint="eastAsia"/>
        </w:rPr>
      </w:pPr>
      <w:r>
        <w:rPr>
          <w:noProof/>
        </w:rPr>
        <w:drawing>
          <wp:inline distT="0" distB="0" distL="0" distR="0">
            <wp:extent cx="5274310" cy="2964052"/>
            <wp:effectExtent l="0" t="0" r="2540" b="8255"/>
            <wp:docPr id="48" name="图片 48" descr="D:\Documents\WeChat Files\wxid_tvxth1br5nnh12\FileStorage\Temp\2421fae0f9828d95540dae87530a2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D:\Documents\WeChat Files\wxid_tvxth1br5nnh12\FileStorage\Temp\2421fae0f9828d95540dae87530a207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74310" cy="2964052"/>
                    </a:xfrm>
                    <a:prstGeom prst="rect">
                      <a:avLst/>
                    </a:prstGeom>
                    <a:noFill/>
                    <a:ln>
                      <a:noFill/>
                    </a:ln>
                  </pic:spPr>
                </pic:pic>
              </a:graphicData>
            </a:graphic>
          </wp:inline>
        </w:drawing>
      </w:r>
    </w:p>
    <w:p w:rsidR="008248BD" w:rsidRDefault="008248BD" w:rsidP="008248BD">
      <w:pPr>
        <w:ind w:firstLineChars="200" w:firstLine="420"/>
      </w:pPr>
    </w:p>
    <w:p w:rsidR="00744C31" w:rsidRDefault="00744C31" w:rsidP="008248BD">
      <w:pPr>
        <w:ind w:firstLineChars="200" w:firstLine="420"/>
        <w:rPr>
          <w:rFonts w:hint="eastAsia"/>
        </w:rPr>
      </w:pPr>
      <w:r>
        <w:rPr>
          <w:rFonts w:hint="eastAsia"/>
        </w:rPr>
        <w:t>“编织之城”顾名思义，以“编织”为设计手法。</w:t>
      </w:r>
      <w:r>
        <w:rPr>
          <w:rFonts w:hint="eastAsia"/>
        </w:rPr>
        <w:t>BIG</w:t>
      </w:r>
      <w:r>
        <w:rPr>
          <w:rFonts w:hint="eastAsia"/>
        </w:rPr>
        <w:t>按移动速度划分把常规街道分成了三部分，机动车道、非机动车道、人行道，来实现更安全的、行人友好型的人车关系。</w:t>
      </w:r>
    </w:p>
    <w:p w:rsidR="00744C31" w:rsidRDefault="00744C31" w:rsidP="008248BD">
      <w:pPr>
        <w:ind w:firstLineChars="200" w:firstLine="420"/>
        <w:rPr>
          <w:rFonts w:hint="eastAsia"/>
        </w:rPr>
      </w:pPr>
    </w:p>
    <w:p w:rsidR="0092745A" w:rsidRDefault="0092745A" w:rsidP="0092745A">
      <w:pPr>
        <w:ind w:firstLineChars="200" w:firstLine="420"/>
        <w:rPr>
          <w:rFonts w:hint="eastAsia"/>
        </w:rPr>
      </w:pPr>
      <w:r>
        <w:rPr>
          <w:noProof/>
        </w:rPr>
        <w:lastRenderedPageBreak/>
        <w:drawing>
          <wp:inline distT="0" distB="0" distL="0" distR="0">
            <wp:extent cx="5274310" cy="2965334"/>
            <wp:effectExtent l="0" t="0" r="2540" b="6985"/>
            <wp:docPr id="49" name="图片 49" descr="D:\Documents\WeChat Files\wxid_tvxth1br5nnh12\FileStorage\Temp\37fd0384c9b572cb641859a92239c5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D:\Documents\WeChat Files\wxid_tvxth1br5nnh12\FileStorage\Temp\37fd0384c9b572cb641859a92239c52c.jpg"/>
                    <pic:cNvPicPr>
                      <a:picLocks noChangeAspect="1" noChangeArrowheads="1" noCrop="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4310" cy="2965334"/>
                    </a:xfrm>
                    <a:prstGeom prst="rect">
                      <a:avLst/>
                    </a:prstGeom>
                    <a:noFill/>
                    <a:ln>
                      <a:noFill/>
                    </a:ln>
                  </pic:spPr>
                </pic:pic>
              </a:graphicData>
            </a:graphic>
          </wp:inline>
        </w:drawing>
      </w:r>
    </w:p>
    <w:p w:rsidR="0092745A" w:rsidRDefault="0092745A" w:rsidP="008248BD">
      <w:pPr>
        <w:ind w:firstLineChars="200" w:firstLine="420"/>
      </w:pPr>
    </w:p>
    <w:p w:rsidR="00744C31" w:rsidRDefault="00744C31" w:rsidP="008248BD">
      <w:pPr>
        <w:ind w:firstLineChars="200" w:firstLine="420"/>
        <w:rPr>
          <w:rFonts w:hint="eastAsia"/>
        </w:rPr>
      </w:pPr>
      <w:r>
        <w:rPr>
          <w:rFonts w:hint="eastAsia"/>
        </w:rPr>
        <w:t>这些相互交织在一起的道路，都满足了自动驾驶汽车测试场地的条件，也有助于丰田对智能城市的测试。在城市中心地带的核心广场，可以作为车辆停放地，也可以为居民们提供商业服务使用。</w:t>
      </w:r>
    </w:p>
    <w:p w:rsidR="00744C31" w:rsidRDefault="00744C31" w:rsidP="008248BD">
      <w:pPr>
        <w:ind w:firstLineChars="200" w:firstLine="420"/>
        <w:rPr>
          <w:rFonts w:hint="eastAsia"/>
        </w:rPr>
      </w:pPr>
    </w:p>
    <w:p w:rsidR="0092745A" w:rsidRDefault="0092745A" w:rsidP="0092745A">
      <w:pPr>
        <w:ind w:firstLineChars="200" w:firstLine="420"/>
        <w:rPr>
          <w:rFonts w:hint="eastAsia"/>
        </w:rPr>
      </w:pPr>
      <w:r>
        <w:rPr>
          <w:noProof/>
        </w:rPr>
        <w:drawing>
          <wp:inline distT="0" distB="0" distL="0" distR="0">
            <wp:extent cx="5274310" cy="2965985"/>
            <wp:effectExtent l="0" t="0" r="2540" b="6350"/>
            <wp:docPr id="50" name="图片 50" descr="D:\Documents\WeChat Files\wxid_tvxth1br5nnh12\FileStorage\Temp\9b6f4892589b0fc85908143835b534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D:\Documents\WeChat Files\wxid_tvxth1br5nnh12\FileStorage\Temp\9b6f4892589b0fc85908143835b534ee.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4310" cy="2965985"/>
                    </a:xfrm>
                    <a:prstGeom prst="rect">
                      <a:avLst/>
                    </a:prstGeom>
                    <a:noFill/>
                    <a:ln>
                      <a:noFill/>
                    </a:ln>
                  </pic:spPr>
                </pic:pic>
              </a:graphicData>
            </a:graphic>
          </wp:inline>
        </w:drawing>
      </w:r>
    </w:p>
    <w:p w:rsidR="0092745A" w:rsidRDefault="0092745A" w:rsidP="008248BD">
      <w:pPr>
        <w:ind w:firstLineChars="200" w:firstLine="420"/>
        <w:rPr>
          <w:rFonts w:hint="eastAsia"/>
        </w:rPr>
      </w:pPr>
    </w:p>
    <w:p w:rsidR="0092745A" w:rsidRDefault="0092745A" w:rsidP="0092745A">
      <w:pPr>
        <w:ind w:firstLineChars="200" w:firstLine="420"/>
        <w:rPr>
          <w:rFonts w:hint="eastAsia"/>
        </w:rPr>
      </w:pPr>
      <w:r>
        <w:rPr>
          <w:noProof/>
        </w:rPr>
        <w:lastRenderedPageBreak/>
        <w:drawing>
          <wp:inline distT="0" distB="0" distL="0" distR="0">
            <wp:extent cx="5274310" cy="2965985"/>
            <wp:effectExtent l="0" t="0" r="2540" b="6350"/>
            <wp:docPr id="51" name="图片 51" descr="D:\Documents\WeChat Files\wxid_tvxth1br5nnh12\FileStorage\Temp\6c41be520a1931279aa44d4145f08d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D:\Documents\WeChat Files\wxid_tvxth1br5nnh12\FileStorage\Temp\6c41be520a1931279aa44d4145f08d1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4310" cy="2965985"/>
                    </a:xfrm>
                    <a:prstGeom prst="rect">
                      <a:avLst/>
                    </a:prstGeom>
                    <a:noFill/>
                    <a:ln>
                      <a:noFill/>
                    </a:ln>
                  </pic:spPr>
                </pic:pic>
              </a:graphicData>
            </a:graphic>
          </wp:inline>
        </w:drawing>
      </w:r>
    </w:p>
    <w:p w:rsidR="0092745A" w:rsidRDefault="0092745A" w:rsidP="008248BD">
      <w:pPr>
        <w:ind w:firstLineChars="200" w:firstLine="420"/>
      </w:pPr>
    </w:p>
    <w:p w:rsidR="00744C31" w:rsidRDefault="00744C31" w:rsidP="008248BD">
      <w:pPr>
        <w:ind w:firstLineChars="200" w:firstLine="420"/>
        <w:rPr>
          <w:rFonts w:hint="eastAsia"/>
        </w:rPr>
      </w:pPr>
      <w:r>
        <w:rPr>
          <w:rFonts w:hint="eastAsia"/>
        </w:rPr>
        <w:t>三种街道纵横交错以创建出</w:t>
      </w:r>
      <w:r>
        <w:rPr>
          <w:rFonts w:hint="eastAsia"/>
        </w:rPr>
        <w:t>3</w:t>
      </w:r>
      <w:r>
        <w:rPr>
          <w:rFonts w:hint="eastAsia"/>
        </w:rPr>
        <w:t>×</w:t>
      </w:r>
      <w:r>
        <w:rPr>
          <w:rFonts w:hint="eastAsia"/>
        </w:rPr>
        <w:t>3</w:t>
      </w:r>
      <w:r>
        <w:rPr>
          <w:rFonts w:hint="eastAsia"/>
        </w:rPr>
        <w:t>规格的城市街区，每个街区都形成了只能通过长廊或线性公园进入的庭院。机织网格的城市结构通过不同程度的扩展和收缩，以适应各种规模、项目和室外区域。根据具体需要，两个中央庭院会分分别膨胀为一个大规模的城市广场，和另一个给整座城市提供便利设施的中央公园。</w:t>
      </w:r>
    </w:p>
    <w:p w:rsidR="00744C31" w:rsidRDefault="00744C31" w:rsidP="008248BD">
      <w:pPr>
        <w:ind w:firstLineChars="200" w:firstLine="420"/>
        <w:rPr>
          <w:rFonts w:hint="eastAsia"/>
        </w:rPr>
      </w:pPr>
    </w:p>
    <w:p w:rsidR="0092745A" w:rsidRDefault="0092745A" w:rsidP="0092745A">
      <w:pPr>
        <w:ind w:firstLineChars="200" w:firstLine="420"/>
        <w:rPr>
          <w:rFonts w:hint="eastAsia"/>
        </w:rPr>
      </w:pPr>
      <w:r>
        <w:rPr>
          <w:noProof/>
        </w:rPr>
        <w:drawing>
          <wp:inline distT="0" distB="0" distL="0" distR="0">
            <wp:extent cx="5274310" cy="3516207"/>
            <wp:effectExtent l="0" t="0" r="2540" b="8255"/>
            <wp:docPr id="52" name="图片 52" descr="D:\Documents\WeChat Files\wxid_tvxth1br5nnh12\FileStorage\Temp\22ea11b717d3d51cc7d3abed2511b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D:\Documents\WeChat Files\wxid_tvxth1br5nnh12\FileStorage\Temp\22ea11b717d3d51cc7d3abed2511b59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4310" cy="3516207"/>
                    </a:xfrm>
                    <a:prstGeom prst="rect">
                      <a:avLst/>
                    </a:prstGeom>
                    <a:noFill/>
                    <a:ln>
                      <a:noFill/>
                    </a:ln>
                  </pic:spPr>
                </pic:pic>
              </a:graphicData>
            </a:graphic>
          </wp:inline>
        </w:drawing>
      </w:r>
    </w:p>
    <w:p w:rsidR="0092745A" w:rsidRDefault="0092745A" w:rsidP="008248BD">
      <w:pPr>
        <w:ind w:firstLineChars="200" w:firstLine="420"/>
      </w:pPr>
    </w:p>
    <w:p w:rsidR="00744C31" w:rsidRDefault="00744C31" w:rsidP="008248BD">
      <w:pPr>
        <w:ind w:firstLineChars="200" w:firstLine="420"/>
        <w:rPr>
          <w:rFonts w:hint="eastAsia"/>
        </w:rPr>
      </w:pPr>
      <w:r>
        <w:rPr>
          <w:rFonts w:hint="eastAsia"/>
        </w:rPr>
        <w:t>除了拥有特别的道路规划以外，城市提供能源的方式也</w:t>
      </w:r>
      <w:proofErr w:type="gramStart"/>
      <w:r>
        <w:rPr>
          <w:rFonts w:hint="eastAsia"/>
        </w:rPr>
        <w:t>很</w:t>
      </w:r>
      <w:proofErr w:type="gramEnd"/>
      <w:r>
        <w:rPr>
          <w:rFonts w:hint="eastAsia"/>
        </w:rPr>
        <w:t>高科技。城市将由丰田自己研发的氢燃料电池和屋顶及路面的太阳能电池板提供能源动力。社区将还能利用地热能、氢燃料电池技术的组合，为居民提供建筑能源。</w:t>
      </w:r>
    </w:p>
    <w:p w:rsidR="00744C31" w:rsidRDefault="00744C31" w:rsidP="008248BD">
      <w:pPr>
        <w:ind w:firstLineChars="200" w:firstLine="420"/>
      </w:pPr>
    </w:p>
    <w:p w:rsidR="00744C31" w:rsidRDefault="00744C31" w:rsidP="008248BD">
      <w:pPr>
        <w:ind w:firstLineChars="200" w:firstLine="420"/>
        <w:rPr>
          <w:rFonts w:hint="eastAsia"/>
        </w:rPr>
      </w:pPr>
      <w:r>
        <w:rPr>
          <w:rFonts w:hint="eastAsia"/>
        </w:rPr>
        <w:t>住宅、零售和商业综合体主要由碳隔离木材建造，屋顶上安装的光</w:t>
      </w:r>
      <w:proofErr w:type="gramStart"/>
      <w:r>
        <w:rPr>
          <w:rFonts w:hint="eastAsia"/>
        </w:rPr>
        <w:t>伏板不仅</w:t>
      </w:r>
      <w:proofErr w:type="gramEnd"/>
      <w:r>
        <w:rPr>
          <w:rFonts w:hint="eastAsia"/>
        </w:rPr>
        <w:t>代表了每个城市街区的特征，</w:t>
      </w:r>
      <w:proofErr w:type="gramStart"/>
      <w:r>
        <w:rPr>
          <w:rFonts w:hint="eastAsia"/>
        </w:rPr>
        <w:t>更确保</w:t>
      </w:r>
      <w:proofErr w:type="gramEnd"/>
      <w:r>
        <w:rPr>
          <w:rFonts w:hint="eastAsia"/>
        </w:rPr>
        <w:t>了社区全天候的生机与活力。</w:t>
      </w:r>
    </w:p>
    <w:p w:rsidR="00744C31" w:rsidRDefault="00744C31" w:rsidP="008248BD">
      <w:pPr>
        <w:ind w:firstLineChars="200" w:firstLine="420"/>
        <w:rPr>
          <w:rFonts w:hint="eastAsia"/>
        </w:rPr>
      </w:pPr>
    </w:p>
    <w:p w:rsidR="0092745A" w:rsidRDefault="0092745A" w:rsidP="0092745A">
      <w:pPr>
        <w:ind w:firstLineChars="200" w:firstLine="420"/>
        <w:rPr>
          <w:rFonts w:hint="eastAsia"/>
        </w:rPr>
      </w:pPr>
      <w:r>
        <w:rPr>
          <w:noProof/>
        </w:rPr>
        <w:drawing>
          <wp:inline distT="0" distB="0" distL="0" distR="0">
            <wp:extent cx="5274310" cy="2964052"/>
            <wp:effectExtent l="0" t="0" r="2540" b="8255"/>
            <wp:docPr id="53" name="图片 53" descr="D:\Documents\WeChat Files\wxid_tvxth1br5nnh12\FileStorage\Temp\38b4c3e6cea4f9b5051f595eb1a1c43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D:\Documents\WeChat Files\wxid_tvxth1br5nnh12\FileStorage\Temp\38b4c3e6cea4f9b5051f595eb1a1c43e.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74310" cy="2964052"/>
                    </a:xfrm>
                    <a:prstGeom prst="rect">
                      <a:avLst/>
                    </a:prstGeom>
                    <a:noFill/>
                    <a:ln>
                      <a:noFill/>
                    </a:ln>
                  </pic:spPr>
                </pic:pic>
              </a:graphicData>
            </a:graphic>
          </wp:inline>
        </w:drawing>
      </w:r>
    </w:p>
    <w:p w:rsidR="0092745A" w:rsidRDefault="0092745A" w:rsidP="008248BD">
      <w:pPr>
        <w:ind w:firstLineChars="200" w:firstLine="420"/>
      </w:pPr>
    </w:p>
    <w:p w:rsidR="00744C31" w:rsidRDefault="00744C31" w:rsidP="008248BD">
      <w:pPr>
        <w:ind w:firstLineChars="200" w:firstLine="420"/>
        <w:rPr>
          <w:rFonts w:hint="eastAsia"/>
        </w:rPr>
      </w:pPr>
      <w:r>
        <w:rPr>
          <w:rFonts w:hint="eastAsia"/>
        </w:rPr>
        <w:t>在建筑材料上</w:t>
      </w:r>
      <w:r>
        <w:rPr>
          <w:rFonts w:hint="eastAsia"/>
        </w:rPr>
        <w:t xml:space="preserve"> BIG </w:t>
      </w:r>
      <w:r>
        <w:rPr>
          <w:rFonts w:hint="eastAsia"/>
        </w:rPr>
        <w:t>选用木材作为主要材料，通过再将日本传统手工艺、榻榻米模块与机器人制造技术相结合，最大程度上减少对环境污染的同时也让日本的建筑遗产得以延续、发扬和创新。</w:t>
      </w:r>
    </w:p>
    <w:p w:rsidR="00744C31" w:rsidRDefault="00744C31" w:rsidP="008248BD">
      <w:pPr>
        <w:ind w:firstLineChars="200" w:firstLine="420"/>
        <w:rPr>
          <w:rFonts w:hint="eastAsia"/>
        </w:rPr>
      </w:pPr>
    </w:p>
    <w:p w:rsidR="0092745A" w:rsidRDefault="0092745A" w:rsidP="0092745A">
      <w:pPr>
        <w:ind w:firstLineChars="200" w:firstLine="420"/>
        <w:rPr>
          <w:rFonts w:hint="eastAsia"/>
        </w:rPr>
      </w:pPr>
      <w:r>
        <w:rPr>
          <w:noProof/>
        </w:rPr>
        <w:drawing>
          <wp:inline distT="0" distB="0" distL="0" distR="0">
            <wp:extent cx="5274310" cy="2965985"/>
            <wp:effectExtent l="0" t="0" r="2540" b="6350"/>
            <wp:docPr id="54" name="图片 54" descr="D:\Documents\WeChat Files\wxid_tvxth1br5nnh12\FileStorage\Temp\6fc60e3f8868c7a7057397d0da4554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D:\Documents\WeChat Files\wxid_tvxth1br5nnh12\FileStorage\Temp\6fc60e3f8868c7a7057397d0da4554c6.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74310" cy="2965985"/>
                    </a:xfrm>
                    <a:prstGeom prst="rect">
                      <a:avLst/>
                    </a:prstGeom>
                    <a:noFill/>
                    <a:ln>
                      <a:noFill/>
                    </a:ln>
                  </pic:spPr>
                </pic:pic>
              </a:graphicData>
            </a:graphic>
          </wp:inline>
        </w:drawing>
      </w:r>
    </w:p>
    <w:p w:rsidR="0092745A" w:rsidRDefault="0092745A" w:rsidP="008248BD">
      <w:pPr>
        <w:ind w:firstLineChars="200" w:firstLine="420"/>
      </w:pPr>
    </w:p>
    <w:p w:rsidR="00744C31" w:rsidRDefault="00744C31" w:rsidP="008248BD">
      <w:pPr>
        <w:ind w:firstLineChars="200" w:firstLine="420"/>
        <w:rPr>
          <w:rFonts w:hint="eastAsia"/>
        </w:rPr>
      </w:pPr>
      <w:r>
        <w:rPr>
          <w:rFonts w:hint="eastAsia"/>
        </w:rPr>
        <w:t>每个房屋建筑都配备相应的传感器，连成一个城市数据操作系统，通过这个系统将人、建筑物、车辆全部连接在一起。在人们出行之时，</w:t>
      </w:r>
      <w:r>
        <w:rPr>
          <w:rFonts w:hint="eastAsia"/>
        </w:rPr>
        <w:t>AI</w:t>
      </w:r>
      <w:r>
        <w:rPr>
          <w:rFonts w:hint="eastAsia"/>
        </w:rPr>
        <w:t>会智能分析人们所处环境状况，并通</w:t>
      </w:r>
      <w:r>
        <w:rPr>
          <w:rFonts w:hint="eastAsia"/>
        </w:rPr>
        <w:lastRenderedPageBreak/>
        <w:t>过系统操控自动驾驶车辆的行驶状态，保证了人车分流的安全性。</w:t>
      </w:r>
    </w:p>
    <w:p w:rsidR="00744C31" w:rsidRDefault="00744C31" w:rsidP="008248BD">
      <w:pPr>
        <w:ind w:firstLineChars="200" w:firstLine="420"/>
        <w:rPr>
          <w:rFonts w:hint="eastAsia"/>
        </w:rPr>
      </w:pPr>
    </w:p>
    <w:p w:rsidR="0092745A" w:rsidRDefault="0092745A" w:rsidP="0092745A">
      <w:pPr>
        <w:ind w:firstLineChars="200" w:firstLine="420"/>
        <w:rPr>
          <w:rFonts w:hint="eastAsia"/>
        </w:rPr>
      </w:pPr>
      <w:r>
        <w:rPr>
          <w:noProof/>
        </w:rPr>
        <w:drawing>
          <wp:inline distT="0" distB="0" distL="0" distR="0">
            <wp:extent cx="5274310" cy="2175653"/>
            <wp:effectExtent l="0" t="0" r="2540" b="0"/>
            <wp:docPr id="55" name="图片 55" descr="D:\Documents\WeChat Files\wxid_tvxth1br5nnh12\FileStorage\Temp\03c1786ecf1ad0980141ad9130ef1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D:\Documents\WeChat Files\wxid_tvxth1br5nnh12\FileStorage\Temp\03c1786ecf1ad0980141ad9130ef134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74310" cy="2175653"/>
                    </a:xfrm>
                    <a:prstGeom prst="rect">
                      <a:avLst/>
                    </a:prstGeom>
                    <a:noFill/>
                    <a:ln>
                      <a:noFill/>
                    </a:ln>
                  </pic:spPr>
                </pic:pic>
              </a:graphicData>
            </a:graphic>
          </wp:inline>
        </w:drawing>
      </w:r>
    </w:p>
    <w:p w:rsidR="0092745A" w:rsidRDefault="0092745A" w:rsidP="008248BD">
      <w:pPr>
        <w:ind w:firstLineChars="200" w:firstLine="420"/>
      </w:pPr>
    </w:p>
    <w:p w:rsidR="00744C31" w:rsidRDefault="00744C31" w:rsidP="008248BD">
      <w:pPr>
        <w:ind w:firstLineChars="200" w:firstLine="420"/>
        <w:rPr>
          <w:rFonts w:hint="eastAsia"/>
        </w:rPr>
      </w:pPr>
      <w:r>
        <w:rPr>
          <w:rFonts w:hint="eastAsia"/>
        </w:rPr>
        <w:t>“编织之城”的住宅还将测试诸如家庭机器人等新技术以协助日常生活。这些智能家居充分利用基于传感器的</w:t>
      </w:r>
      <w:r>
        <w:rPr>
          <w:rFonts w:hint="eastAsia"/>
        </w:rPr>
        <w:t>AI</w:t>
      </w:r>
      <w:r>
        <w:rPr>
          <w:rFonts w:hint="eastAsia"/>
        </w:rPr>
        <w:t>技术实现全连接功能，如杂货店自动送货、洗衣服务和垃圾处理等，与此同时还可以欣赏富士山的壮丽景色。</w:t>
      </w:r>
    </w:p>
    <w:p w:rsidR="00744C31" w:rsidRDefault="00744C31" w:rsidP="008248BD">
      <w:pPr>
        <w:ind w:firstLineChars="200" w:firstLine="420"/>
        <w:rPr>
          <w:rFonts w:hint="eastAsia"/>
        </w:rPr>
      </w:pPr>
    </w:p>
    <w:p w:rsidR="0092745A" w:rsidRDefault="0092745A" w:rsidP="0092745A">
      <w:pPr>
        <w:ind w:firstLineChars="200" w:firstLine="420"/>
        <w:rPr>
          <w:rFonts w:hint="eastAsia"/>
        </w:rPr>
      </w:pPr>
      <w:r>
        <w:rPr>
          <w:noProof/>
        </w:rPr>
        <w:drawing>
          <wp:inline distT="0" distB="0" distL="0" distR="0">
            <wp:extent cx="5274310" cy="2965985"/>
            <wp:effectExtent l="0" t="0" r="2540" b="6350"/>
            <wp:docPr id="56" name="图片 56" descr="D:\Documents\WeChat Files\wxid_tvxth1br5nnh12\FileStorage\Temp\01682ae81c401a088c1171a38bab2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D:\Documents\WeChat Files\wxid_tvxth1br5nnh12\FileStorage\Temp\01682ae81c401a088c1171a38bab2107.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74310" cy="2965985"/>
                    </a:xfrm>
                    <a:prstGeom prst="rect">
                      <a:avLst/>
                    </a:prstGeom>
                    <a:noFill/>
                    <a:ln>
                      <a:noFill/>
                    </a:ln>
                  </pic:spPr>
                </pic:pic>
              </a:graphicData>
            </a:graphic>
          </wp:inline>
        </w:drawing>
      </w:r>
    </w:p>
    <w:p w:rsidR="0092745A" w:rsidRDefault="0092745A" w:rsidP="0092745A">
      <w:pPr>
        <w:ind w:firstLineChars="200" w:firstLine="420"/>
        <w:jc w:val="center"/>
      </w:pPr>
    </w:p>
    <w:p w:rsidR="00744C31" w:rsidRDefault="00744C31" w:rsidP="0092745A">
      <w:pPr>
        <w:jc w:val="center"/>
        <w:rPr>
          <w:rFonts w:hint="eastAsia"/>
        </w:rPr>
      </w:pPr>
      <w:r>
        <w:rPr>
          <w:rFonts w:hint="eastAsia"/>
        </w:rPr>
        <w:t>欧洲</w:t>
      </w:r>
      <w:r>
        <w:rPr>
          <w:rFonts w:hint="eastAsia"/>
        </w:rPr>
        <w:t>BLOCK</w:t>
      </w:r>
      <w:r>
        <w:rPr>
          <w:rFonts w:hint="eastAsia"/>
        </w:rPr>
        <w:t>街区，太平洋城</w:t>
      </w:r>
    </w:p>
    <w:p w:rsidR="00744C31" w:rsidRDefault="00744C31" w:rsidP="008248BD">
      <w:pPr>
        <w:ind w:firstLineChars="200" w:firstLine="420"/>
      </w:pPr>
    </w:p>
    <w:p w:rsidR="00744C31" w:rsidRDefault="00744C31" w:rsidP="008248BD">
      <w:pPr>
        <w:ind w:firstLineChars="200" w:firstLine="420"/>
        <w:rPr>
          <w:rFonts w:hint="eastAsia"/>
        </w:rPr>
      </w:pPr>
      <w:r>
        <w:rPr>
          <w:rFonts w:hint="eastAsia"/>
        </w:rPr>
        <w:t>BLOCK</w:t>
      </w:r>
      <w:r>
        <w:rPr>
          <w:rFonts w:hint="eastAsia"/>
        </w:rPr>
        <w:t>街区设计理念是目前国际上较先进的一种楼盘开发理念，即将街区与国际化、居住、休闲、娱乐、商务等组合在一起，规划创造的一种全新的居住和生活模式。</w:t>
      </w:r>
    </w:p>
    <w:p w:rsidR="00744C31" w:rsidRDefault="00744C31" w:rsidP="008248BD">
      <w:pPr>
        <w:ind w:firstLineChars="200" w:firstLine="420"/>
        <w:rPr>
          <w:rFonts w:hint="eastAsia"/>
        </w:rPr>
      </w:pPr>
    </w:p>
    <w:p w:rsidR="0092745A" w:rsidRDefault="0092745A" w:rsidP="0092745A">
      <w:pPr>
        <w:ind w:firstLineChars="200" w:firstLine="420"/>
        <w:rPr>
          <w:rFonts w:hint="eastAsia"/>
        </w:rPr>
      </w:pPr>
      <w:r>
        <w:rPr>
          <w:noProof/>
        </w:rPr>
        <w:lastRenderedPageBreak/>
        <w:drawing>
          <wp:inline distT="0" distB="0" distL="0" distR="0">
            <wp:extent cx="5274310" cy="3705203"/>
            <wp:effectExtent l="0" t="0" r="2540" b="0"/>
            <wp:docPr id="57" name="图片 57" descr="D:\Documents\WeChat Files\wxid_tvxth1br5nnh12\FileStorage\Temp\67ed4c3859ae54cc0b99241d40e5ec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D:\Documents\WeChat Files\wxid_tvxth1br5nnh12\FileStorage\Temp\67ed4c3859ae54cc0b99241d40e5ec8e.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4310" cy="3705203"/>
                    </a:xfrm>
                    <a:prstGeom prst="rect">
                      <a:avLst/>
                    </a:prstGeom>
                    <a:noFill/>
                    <a:ln>
                      <a:noFill/>
                    </a:ln>
                  </pic:spPr>
                </pic:pic>
              </a:graphicData>
            </a:graphic>
          </wp:inline>
        </w:drawing>
      </w:r>
    </w:p>
    <w:p w:rsidR="00744C31" w:rsidRDefault="00744C31" w:rsidP="008248BD">
      <w:pPr>
        <w:ind w:firstLineChars="200" w:firstLine="420"/>
      </w:pPr>
    </w:p>
    <w:p w:rsidR="00744C31" w:rsidRDefault="00744C31" w:rsidP="008248BD">
      <w:pPr>
        <w:ind w:firstLineChars="200" w:firstLine="420"/>
        <w:rPr>
          <w:rFonts w:hint="eastAsia"/>
        </w:rPr>
      </w:pPr>
      <w:r>
        <w:rPr>
          <w:rFonts w:hint="eastAsia"/>
        </w:rPr>
        <w:t>国际</w:t>
      </w:r>
      <w:r>
        <w:rPr>
          <w:rFonts w:hint="eastAsia"/>
        </w:rPr>
        <w:t>BLOCK</w:t>
      </w:r>
      <w:r>
        <w:rPr>
          <w:rFonts w:hint="eastAsia"/>
        </w:rPr>
        <w:t>街区体现的是新型居住模式，它</w:t>
      </w:r>
      <w:proofErr w:type="gramStart"/>
      <w:r>
        <w:rPr>
          <w:rFonts w:hint="eastAsia"/>
        </w:rPr>
        <w:t>本身向</w:t>
      </w:r>
      <w:proofErr w:type="gramEnd"/>
      <w:r>
        <w:rPr>
          <w:rFonts w:hint="eastAsia"/>
        </w:rPr>
        <w:t>城市空间开放，具备一定的规模，能聚集一定数量的人口，又有亲切和谐的邻里关系，是未来社区建筑场景建设的重要模式。</w:t>
      </w:r>
    </w:p>
    <w:p w:rsidR="00744C31" w:rsidRDefault="00744C31" w:rsidP="008248BD">
      <w:pPr>
        <w:ind w:firstLineChars="200" w:firstLine="420"/>
      </w:pPr>
    </w:p>
    <w:p w:rsidR="00744C31" w:rsidRDefault="00744C31" w:rsidP="008248BD">
      <w:pPr>
        <w:ind w:firstLineChars="200" w:firstLine="420"/>
        <w:rPr>
          <w:rFonts w:hint="eastAsia"/>
        </w:rPr>
      </w:pPr>
      <w:r>
        <w:rPr>
          <w:rFonts w:hint="eastAsia"/>
        </w:rPr>
        <w:t>太平洋城是一个现代海滨</w:t>
      </w:r>
      <w:proofErr w:type="gramStart"/>
      <w:r>
        <w:rPr>
          <w:rFonts w:hint="eastAsia"/>
        </w:rPr>
        <w:t>休闲村</w:t>
      </w:r>
      <w:proofErr w:type="gramEnd"/>
      <w:r>
        <w:rPr>
          <w:rFonts w:hint="eastAsia"/>
        </w:rPr>
        <w:t>占地</w:t>
      </w:r>
      <w:r>
        <w:rPr>
          <w:rFonts w:hint="eastAsia"/>
        </w:rPr>
        <w:t>6.5</w:t>
      </w:r>
      <w:r>
        <w:rPr>
          <w:rFonts w:hint="eastAsia"/>
        </w:rPr>
        <w:t>英亩，包含建筑面积为</w:t>
      </w:r>
      <w:r>
        <w:rPr>
          <w:rFonts w:hint="eastAsia"/>
        </w:rPr>
        <w:t>191,000</w:t>
      </w:r>
      <w:r>
        <w:rPr>
          <w:rFonts w:hint="eastAsia"/>
        </w:rPr>
        <w:t>平方英尺的露天零售、餐厅和娱乐区，以及一个八层酒店。</w:t>
      </w:r>
    </w:p>
    <w:p w:rsidR="00744C31" w:rsidRDefault="00744C31" w:rsidP="008248BD">
      <w:pPr>
        <w:ind w:firstLineChars="200" w:firstLine="420"/>
        <w:rPr>
          <w:rFonts w:hint="eastAsia"/>
        </w:rPr>
      </w:pPr>
    </w:p>
    <w:p w:rsidR="0092745A" w:rsidRDefault="0092745A" w:rsidP="0092745A">
      <w:pPr>
        <w:ind w:firstLineChars="200" w:firstLine="420"/>
        <w:rPr>
          <w:rFonts w:hint="eastAsia"/>
        </w:rPr>
      </w:pPr>
      <w:r>
        <w:rPr>
          <w:noProof/>
        </w:rPr>
        <w:lastRenderedPageBreak/>
        <w:drawing>
          <wp:inline distT="0" distB="0" distL="0" distR="0">
            <wp:extent cx="5274310" cy="3955733"/>
            <wp:effectExtent l="0" t="0" r="2540" b="6985"/>
            <wp:docPr id="58" name="图片 58" descr="D:\Documents\WeChat Files\wxid_tvxth1br5nnh12\FileStorage\Temp\53a44bd48c67da70dcac443c88fc5d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D:\Documents\WeChat Files\wxid_tvxth1br5nnh12\FileStorage\Temp\53a44bd48c67da70dcac443c88fc5d7e.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inline>
        </w:drawing>
      </w:r>
    </w:p>
    <w:p w:rsidR="0092745A" w:rsidRDefault="0092745A" w:rsidP="008248BD">
      <w:pPr>
        <w:ind w:firstLineChars="200" w:firstLine="420"/>
      </w:pPr>
    </w:p>
    <w:p w:rsidR="00744C31" w:rsidRDefault="00744C31" w:rsidP="008248BD">
      <w:pPr>
        <w:ind w:firstLineChars="200" w:firstLine="420"/>
        <w:rPr>
          <w:rFonts w:hint="eastAsia"/>
        </w:rPr>
      </w:pPr>
      <w:r>
        <w:rPr>
          <w:rFonts w:hint="eastAsia"/>
        </w:rPr>
        <w:t>在零售区的设计方案中，将通过一个独特的“冲浪城”，为来访者提供最佳体验，不管是访客还是当地居民，都将在这里体验充满自豪感的惬意生活。</w:t>
      </w:r>
    </w:p>
    <w:p w:rsidR="00744C31" w:rsidRDefault="00744C31" w:rsidP="008248BD">
      <w:pPr>
        <w:ind w:firstLineChars="200" w:firstLine="420"/>
      </w:pPr>
    </w:p>
    <w:p w:rsidR="00744C31" w:rsidRDefault="00744C31" w:rsidP="008248BD">
      <w:pPr>
        <w:ind w:firstLineChars="200" w:firstLine="420"/>
        <w:rPr>
          <w:rFonts w:hint="eastAsia"/>
        </w:rPr>
      </w:pPr>
      <w:r>
        <w:rPr>
          <w:rFonts w:hint="eastAsia"/>
        </w:rPr>
        <w:t>沿着主零售区，有一系列建筑，将海滨空间分成多块。来到这里，可以眺望壮观的码头和大海，还可以欣赏错落有致的海岸布局，在人行道上徜徉，同时还能减少风给来访者造成的不利影响。</w:t>
      </w:r>
    </w:p>
    <w:p w:rsidR="00744C31" w:rsidRDefault="00744C31" w:rsidP="008248BD">
      <w:pPr>
        <w:ind w:firstLineChars="200" w:firstLine="420"/>
        <w:rPr>
          <w:rFonts w:hint="eastAsia"/>
        </w:rPr>
      </w:pPr>
    </w:p>
    <w:p w:rsidR="0092745A" w:rsidRDefault="0092745A" w:rsidP="0092745A">
      <w:pPr>
        <w:ind w:firstLineChars="200" w:firstLine="420"/>
        <w:rPr>
          <w:rFonts w:hint="eastAsia"/>
        </w:rPr>
      </w:pPr>
      <w:r>
        <w:rPr>
          <w:noProof/>
        </w:rPr>
        <w:lastRenderedPageBreak/>
        <w:drawing>
          <wp:inline distT="0" distB="0" distL="0" distR="0">
            <wp:extent cx="5274310" cy="3290950"/>
            <wp:effectExtent l="0" t="0" r="2540" b="5080"/>
            <wp:docPr id="59" name="图片 59" descr="D:\Documents\WeChat Files\wxid_tvxth1br5nnh12\FileStorage\Temp\f4dc0f483b323b98dc0afac637663ab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D:\Documents\WeChat Files\wxid_tvxth1br5nnh12\FileStorage\Temp\f4dc0f483b323b98dc0afac637663ab6.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74310" cy="3290950"/>
                    </a:xfrm>
                    <a:prstGeom prst="rect">
                      <a:avLst/>
                    </a:prstGeom>
                    <a:noFill/>
                    <a:ln>
                      <a:noFill/>
                    </a:ln>
                  </pic:spPr>
                </pic:pic>
              </a:graphicData>
            </a:graphic>
          </wp:inline>
        </w:drawing>
      </w:r>
    </w:p>
    <w:p w:rsidR="0092745A" w:rsidRDefault="0092745A" w:rsidP="008248BD">
      <w:pPr>
        <w:ind w:firstLineChars="200" w:firstLine="420"/>
      </w:pPr>
    </w:p>
    <w:p w:rsidR="00744C31" w:rsidRDefault="00744C31" w:rsidP="008248BD">
      <w:pPr>
        <w:ind w:firstLineChars="200" w:firstLine="420"/>
        <w:rPr>
          <w:rFonts w:hint="eastAsia"/>
        </w:rPr>
      </w:pPr>
      <w:r>
        <w:rPr>
          <w:rFonts w:hint="eastAsia"/>
        </w:rPr>
        <w:t>项目将古朴与现代、天然与优雅融为一体，通过独树一帜的零售和餐饮服务，营造非凡的体验。通过大量使用玻璃材质、眺望台和回退结构，强化新村庄的轻盈、飘逸和现代感。建筑材料和景观采用可持续设计方案，并采用一个天然调色板，充分展现和丰富海滩环境。</w:t>
      </w:r>
    </w:p>
    <w:p w:rsidR="00744C31" w:rsidRDefault="00744C31" w:rsidP="008248BD">
      <w:pPr>
        <w:ind w:firstLineChars="200" w:firstLine="420"/>
        <w:rPr>
          <w:rFonts w:hint="eastAsia"/>
        </w:rPr>
      </w:pPr>
    </w:p>
    <w:p w:rsidR="0092745A" w:rsidRDefault="0092745A" w:rsidP="0092745A">
      <w:pPr>
        <w:ind w:firstLineChars="200" w:firstLine="420"/>
        <w:rPr>
          <w:rFonts w:hint="eastAsia"/>
        </w:rPr>
      </w:pPr>
      <w:r>
        <w:rPr>
          <w:noProof/>
        </w:rPr>
        <w:drawing>
          <wp:inline distT="0" distB="0" distL="0" distR="0">
            <wp:extent cx="5274310" cy="3751829"/>
            <wp:effectExtent l="0" t="0" r="2540" b="1270"/>
            <wp:docPr id="60" name="图片 60" descr="D:\Documents\WeChat Files\wxid_tvxth1br5nnh12\FileStorage\Temp\355f846e58b53d13f8b2a4c0871ef0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D:\Documents\WeChat Files\wxid_tvxth1br5nnh12\FileStorage\Temp\355f846e58b53d13f8b2a4c0871ef0c7.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74310" cy="3751829"/>
                    </a:xfrm>
                    <a:prstGeom prst="rect">
                      <a:avLst/>
                    </a:prstGeom>
                    <a:noFill/>
                    <a:ln>
                      <a:noFill/>
                    </a:ln>
                  </pic:spPr>
                </pic:pic>
              </a:graphicData>
            </a:graphic>
          </wp:inline>
        </w:drawing>
      </w:r>
    </w:p>
    <w:p w:rsidR="0092745A" w:rsidRDefault="0092745A" w:rsidP="008248BD">
      <w:pPr>
        <w:ind w:firstLineChars="200" w:firstLine="420"/>
      </w:pPr>
    </w:p>
    <w:p w:rsidR="00744C31" w:rsidRPr="0092745A" w:rsidRDefault="00744C31" w:rsidP="0092745A">
      <w:pPr>
        <w:jc w:val="center"/>
        <w:rPr>
          <w:rFonts w:hint="eastAsia"/>
          <w:color w:val="FF0000"/>
        </w:rPr>
      </w:pPr>
      <w:r w:rsidRPr="0092745A">
        <w:rPr>
          <w:rFonts w:hint="eastAsia"/>
          <w:color w:val="FF0000"/>
        </w:rPr>
        <w:t>加拿大</w:t>
      </w:r>
      <w:r w:rsidRPr="0092745A">
        <w:rPr>
          <w:rFonts w:hint="eastAsia"/>
          <w:color w:val="FF0000"/>
        </w:rPr>
        <w:t>Quayside</w:t>
      </w:r>
      <w:r w:rsidRPr="0092745A">
        <w:rPr>
          <w:rFonts w:hint="eastAsia"/>
          <w:color w:val="FF0000"/>
        </w:rPr>
        <w:t>未来社区</w:t>
      </w:r>
    </w:p>
    <w:p w:rsidR="00744C31" w:rsidRDefault="00744C31" w:rsidP="008248BD">
      <w:pPr>
        <w:ind w:firstLineChars="200" w:firstLine="420"/>
      </w:pPr>
    </w:p>
    <w:p w:rsidR="00744C31" w:rsidRDefault="00744C31" w:rsidP="008248BD">
      <w:pPr>
        <w:ind w:firstLineChars="200" w:firstLine="420"/>
        <w:rPr>
          <w:rFonts w:hint="eastAsia"/>
        </w:rPr>
      </w:pPr>
      <w:r>
        <w:rPr>
          <w:rFonts w:hint="eastAsia"/>
        </w:rPr>
        <w:lastRenderedPageBreak/>
        <w:t>Sidewalk Toronto</w:t>
      </w:r>
      <w:r>
        <w:rPr>
          <w:rFonts w:hint="eastAsia"/>
        </w:rPr>
        <w:t>位于一个尚未开发的社区内，并更名为</w:t>
      </w:r>
      <w:r>
        <w:rPr>
          <w:rFonts w:hint="eastAsia"/>
        </w:rPr>
        <w:t>Quayside</w:t>
      </w:r>
      <w:r>
        <w:rPr>
          <w:rFonts w:hint="eastAsia"/>
        </w:rPr>
        <w:t>，是加拿大多伦多的东部滨水区联合设计的一种新型混合利用的未来社区。</w:t>
      </w:r>
    </w:p>
    <w:p w:rsidR="00744C31" w:rsidRDefault="00744C31" w:rsidP="008248BD">
      <w:pPr>
        <w:ind w:firstLineChars="200" w:firstLine="420"/>
        <w:rPr>
          <w:rFonts w:hint="eastAsia"/>
        </w:rPr>
      </w:pPr>
    </w:p>
    <w:p w:rsidR="0092745A" w:rsidRDefault="0092745A" w:rsidP="0092745A">
      <w:pPr>
        <w:ind w:firstLineChars="200" w:firstLine="420"/>
        <w:rPr>
          <w:rFonts w:hint="eastAsia"/>
        </w:rPr>
      </w:pPr>
      <w:r>
        <w:rPr>
          <w:noProof/>
        </w:rPr>
        <w:drawing>
          <wp:inline distT="0" distB="0" distL="0" distR="0">
            <wp:extent cx="5274310" cy="3399000"/>
            <wp:effectExtent l="0" t="0" r="2540" b="0"/>
            <wp:docPr id="61" name="图片 61" descr="D:\Documents\WeChat Files\wxid_tvxth1br5nnh12\FileStorage\Temp\344976e01ebbec01bae9a3b1b42189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D:\Documents\WeChat Files\wxid_tvxth1br5nnh12\FileStorage\Temp\344976e01ebbec01bae9a3b1b4218945.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74310" cy="3399000"/>
                    </a:xfrm>
                    <a:prstGeom prst="rect">
                      <a:avLst/>
                    </a:prstGeom>
                    <a:noFill/>
                    <a:ln>
                      <a:noFill/>
                    </a:ln>
                  </pic:spPr>
                </pic:pic>
              </a:graphicData>
            </a:graphic>
          </wp:inline>
        </w:drawing>
      </w:r>
    </w:p>
    <w:p w:rsidR="0092745A" w:rsidRDefault="0092745A" w:rsidP="008248BD">
      <w:pPr>
        <w:ind w:firstLineChars="200" w:firstLine="420"/>
      </w:pPr>
    </w:p>
    <w:p w:rsidR="00744C31" w:rsidRDefault="00744C31" w:rsidP="008248BD">
      <w:pPr>
        <w:ind w:firstLineChars="200" w:firstLine="420"/>
        <w:rPr>
          <w:rFonts w:hint="eastAsia"/>
        </w:rPr>
      </w:pPr>
      <w:r>
        <w:rPr>
          <w:rFonts w:hint="eastAsia"/>
        </w:rPr>
        <w:t>该区域位于多伦多市中心东南侧，是整个北美最大的尚未开发的城市片区，占地面积超过</w:t>
      </w:r>
      <w:r>
        <w:rPr>
          <w:rFonts w:hint="eastAsia"/>
        </w:rPr>
        <w:t>325</w:t>
      </w:r>
      <w:r>
        <w:rPr>
          <w:rFonts w:hint="eastAsia"/>
        </w:rPr>
        <w:t>公顷（即</w:t>
      </w:r>
      <w:r>
        <w:rPr>
          <w:rFonts w:hint="eastAsia"/>
        </w:rPr>
        <w:t>800</w:t>
      </w:r>
      <w:r>
        <w:rPr>
          <w:rFonts w:hint="eastAsia"/>
        </w:rPr>
        <w:t>英亩），旨在通过最新的设计思路与最先进的科技手段，打造出以人为本的社区，使多伦多成为全球正在快速兴起的创新型工业城市中心，并将此作为其他社区发展可持续与经济效益的模范。</w:t>
      </w:r>
    </w:p>
    <w:p w:rsidR="00744C31" w:rsidRDefault="00744C31" w:rsidP="008248BD">
      <w:pPr>
        <w:ind w:firstLineChars="200" w:firstLine="420"/>
        <w:rPr>
          <w:rFonts w:hint="eastAsia"/>
        </w:rPr>
      </w:pPr>
    </w:p>
    <w:p w:rsidR="0092745A" w:rsidRDefault="0092745A" w:rsidP="0092745A">
      <w:pPr>
        <w:ind w:firstLineChars="200" w:firstLine="420"/>
        <w:rPr>
          <w:rFonts w:hint="eastAsia"/>
        </w:rPr>
      </w:pPr>
      <w:r>
        <w:rPr>
          <w:noProof/>
        </w:rPr>
        <w:drawing>
          <wp:inline distT="0" distB="0" distL="0" distR="0">
            <wp:extent cx="5274310" cy="2653637"/>
            <wp:effectExtent l="0" t="0" r="2540" b="0"/>
            <wp:docPr id="62" name="图片 62" descr="D:\Documents\WeChat Files\wxid_tvxth1br5nnh12\FileStorage\Temp\24432580abc7946759f81d43ffd27c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D:\Documents\WeChat Files\wxid_tvxth1br5nnh12\FileStorage\Temp\24432580abc7946759f81d43ffd27cd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74310" cy="2653637"/>
                    </a:xfrm>
                    <a:prstGeom prst="rect">
                      <a:avLst/>
                    </a:prstGeom>
                    <a:noFill/>
                    <a:ln>
                      <a:noFill/>
                    </a:ln>
                  </pic:spPr>
                </pic:pic>
              </a:graphicData>
            </a:graphic>
          </wp:inline>
        </w:drawing>
      </w:r>
    </w:p>
    <w:p w:rsidR="0092745A" w:rsidRDefault="0092745A" w:rsidP="008248BD">
      <w:pPr>
        <w:ind w:firstLineChars="200" w:firstLine="420"/>
      </w:pPr>
    </w:p>
    <w:p w:rsidR="00744C31" w:rsidRDefault="00744C31" w:rsidP="008248BD">
      <w:pPr>
        <w:ind w:firstLineChars="200" w:firstLine="420"/>
      </w:pPr>
      <w:proofErr w:type="spellStart"/>
      <w:r>
        <w:rPr>
          <w:rFonts w:hint="eastAsia"/>
        </w:rPr>
        <w:t>Quaysideplan</w:t>
      </w:r>
      <w:proofErr w:type="spellEnd"/>
      <w:r>
        <w:rPr>
          <w:rFonts w:hint="eastAsia"/>
        </w:rPr>
        <w:t>包括一系列围绕交通、基础设施、住房、数字工具、可持续设施、建筑和公共空间的创新。通过在</w:t>
      </w:r>
      <w:r>
        <w:rPr>
          <w:rFonts w:hint="eastAsia"/>
        </w:rPr>
        <w:t>Parliament Slip</w:t>
      </w:r>
      <w:r>
        <w:rPr>
          <w:rFonts w:hint="eastAsia"/>
        </w:rPr>
        <w:t>创建一个新的“海湾”，新公共空间以水为中心，</w:t>
      </w:r>
      <w:r>
        <w:rPr>
          <w:rFonts w:hint="eastAsia"/>
        </w:rPr>
        <w:lastRenderedPageBreak/>
        <w:t>将所有人连接到海滨。与水的连接是码头区计划的主题：居民、工人和游客可以通过驳船、皮划艇和新建的浮动木板路与水直接互动。</w:t>
      </w:r>
    </w:p>
    <w:p w:rsidR="00744C31" w:rsidRDefault="00744C31" w:rsidP="008248BD">
      <w:pPr>
        <w:ind w:firstLineChars="200" w:firstLine="420"/>
        <w:rPr>
          <w:rFonts w:hint="eastAsia"/>
        </w:rPr>
      </w:pPr>
    </w:p>
    <w:p w:rsidR="0092745A" w:rsidRDefault="0092745A" w:rsidP="0092745A">
      <w:pPr>
        <w:ind w:firstLineChars="200" w:firstLine="420"/>
        <w:rPr>
          <w:rFonts w:hint="eastAsia"/>
        </w:rPr>
      </w:pPr>
      <w:r>
        <w:rPr>
          <w:noProof/>
        </w:rPr>
        <w:drawing>
          <wp:inline distT="0" distB="0" distL="0" distR="0">
            <wp:extent cx="5274310" cy="2406404"/>
            <wp:effectExtent l="0" t="0" r="2540" b="0"/>
            <wp:docPr id="63" name="图片 63" descr="D:\Documents\WeChat Files\wxid_tvxth1br5nnh12\FileStorage\Temp\1adec3011fabe233684f4a80f8def5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D:\Documents\WeChat Files\wxid_tvxth1br5nnh12\FileStorage\Temp\1adec3011fabe233684f4a80f8def5db.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74310" cy="2406404"/>
                    </a:xfrm>
                    <a:prstGeom prst="rect">
                      <a:avLst/>
                    </a:prstGeom>
                    <a:noFill/>
                    <a:ln>
                      <a:noFill/>
                    </a:ln>
                  </pic:spPr>
                </pic:pic>
              </a:graphicData>
            </a:graphic>
          </wp:inline>
        </w:drawing>
      </w:r>
    </w:p>
    <w:p w:rsidR="0092745A" w:rsidRDefault="0092745A" w:rsidP="008248BD">
      <w:pPr>
        <w:ind w:firstLineChars="200" w:firstLine="420"/>
        <w:rPr>
          <w:rFonts w:hint="eastAsia"/>
        </w:rPr>
      </w:pPr>
    </w:p>
    <w:p w:rsidR="0092745A" w:rsidRDefault="0092745A" w:rsidP="0092745A">
      <w:pPr>
        <w:ind w:firstLineChars="200" w:firstLine="420"/>
        <w:rPr>
          <w:rFonts w:hint="eastAsia"/>
        </w:rPr>
      </w:pPr>
      <w:r>
        <w:rPr>
          <w:noProof/>
        </w:rPr>
        <w:drawing>
          <wp:inline distT="0" distB="0" distL="0" distR="0">
            <wp:extent cx="5274310" cy="1598775"/>
            <wp:effectExtent l="0" t="0" r="2540" b="1905"/>
            <wp:docPr id="64" name="图片 64" descr="D:\Documents\WeChat Files\wxid_tvxth1br5nnh12\FileStorage\Temp\f0cd9c270de6cc97fd4681e01f606f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D:\Documents\WeChat Files\wxid_tvxth1br5nnh12\FileStorage\Temp\f0cd9c270de6cc97fd4681e01f606f06.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74310" cy="1598775"/>
                    </a:xfrm>
                    <a:prstGeom prst="rect">
                      <a:avLst/>
                    </a:prstGeom>
                    <a:noFill/>
                    <a:ln>
                      <a:noFill/>
                    </a:ln>
                  </pic:spPr>
                </pic:pic>
              </a:graphicData>
            </a:graphic>
          </wp:inline>
        </w:drawing>
      </w:r>
    </w:p>
    <w:p w:rsidR="0092745A" w:rsidRDefault="0092745A" w:rsidP="008248BD">
      <w:pPr>
        <w:ind w:firstLineChars="200" w:firstLine="420"/>
      </w:pPr>
    </w:p>
    <w:p w:rsidR="00744C31" w:rsidRDefault="00744C31" w:rsidP="008248BD">
      <w:pPr>
        <w:ind w:firstLineChars="200" w:firstLine="420"/>
        <w:rPr>
          <w:rFonts w:hint="eastAsia"/>
        </w:rPr>
      </w:pPr>
      <w:r>
        <w:rPr>
          <w:rFonts w:hint="eastAsia"/>
        </w:rPr>
        <w:t>一个仅限行人通行的道路网络将与各种零售、社区和文化业态底层的拱廊空间相连，在楼上设有住房和办公室，以创建一个真正的生活与工作融合的社区。作为世界上第一个全木材社区，</w:t>
      </w:r>
      <w:r>
        <w:rPr>
          <w:rFonts w:hint="eastAsia"/>
        </w:rPr>
        <w:t>Quayside</w:t>
      </w:r>
      <w:r>
        <w:rPr>
          <w:rFonts w:hint="eastAsia"/>
        </w:rPr>
        <w:t>将成为展示这种可持续建筑材料的全球典范。</w:t>
      </w:r>
    </w:p>
    <w:p w:rsidR="00744C31" w:rsidRDefault="00744C31" w:rsidP="008248BD">
      <w:pPr>
        <w:ind w:firstLineChars="200" w:firstLine="420"/>
        <w:rPr>
          <w:rFonts w:hint="eastAsia"/>
        </w:rPr>
      </w:pPr>
    </w:p>
    <w:p w:rsidR="0092745A" w:rsidRDefault="0092745A" w:rsidP="0092745A">
      <w:pPr>
        <w:ind w:firstLineChars="200" w:firstLine="420"/>
        <w:rPr>
          <w:rFonts w:hint="eastAsia"/>
        </w:rPr>
      </w:pPr>
      <w:r>
        <w:rPr>
          <w:noProof/>
        </w:rPr>
        <w:drawing>
          <wp:inline distT="0" distB="0" distL="0" distR="0">
            <wp:extent cx="5274310" cy="2409253"/>
            <wp:effectExtent l="0" t="0" r="2540" b="0"/>
            <wp:docPr id="65" name="图片 65" descr="D:\Documents\WeChat Files\wxid_tvxth1br5nnh12\FileStorage\Temp\a09335f19c06a9a94a9f6cb4e22b08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D:\Documents\WeChat Files\wxid_tvxth1br5nnh12\FileStorage\Temp\a09335f19c06a9a94a9f6cb4e22b085c.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74310" cy="2409253"/>
                    </a:xfrm>
                    <a:prstGeom prst="rect">
                      <a:avLst/>
                    </a:prstGeom>
                    <a:noFill/>
                    <a:ln>
                      <a:noFill/>
                    </a:ln>
                  </pic:spPr>
                </pic:pic>
              </a:graphicData>
            </a:graphic>
          </wp:inline>
        </w:drawing>
      </w:r>
    </w:p>
    <w:p w:rsidR="0092745A" w:rsidRDefault="0092745A" w:rsidP="008248BD">
      <w:pPr>
        <w:ind w:firstLineChars="200" w:firstLine="420"/>
      </w:pPr>
    </w:p>
    <w:p w:rsidR="00744C31" w:rsidRDefault="00744C31" w:rsidP="008248BD">
      <w:pPr>
        <w:ind w:firstLineChars="200" w:firstLine="420"/>
        <w:rPr>
          <w:rFonts w:hint="eastAsia"/>
        </w:rPr>
      </w:pPr>
      <w:r>
        <w:rPr>
          <w:rFonts w:hint="eastAsia"/>
        </w:rPr>
        <w:t>重新设计的皇后码头将创造宽大的行人空间，得益于街道、茂密的绿化和户外舒适策略，人们可以在户外共度更多时光。一个嵌入灯和加热系统的模块化路面系统将有助于打造安全温馨的空间，以适应不断变化的城市情况。</w:t>
      </w:r>
    </w:p>
    <w:p w:rsidR="00744C31" w:rsidRDefault="00744C31" w:rsidP="008248BD">
      <w:pPr>
        <w:ind w:firstLineChars="200" w:firstLine="420"/>
        <w:rPr>
          <w:rFonts w:hint="eastAsia"/>
        </w:rPr>
      </w:pPr>
    </w:p>
    <w:p w:rsidR="0092745A" w:rsidRDefault="0092745A" w:rsidP="0092745A">
      <w:pPr>
        <w:ind w:firstLineChars="200" w:firstLine="420"/>
        <w:rPr>
          <w:rFonts w:hint="eastAsia"/>
        </w:rPr>
      </w:pPr>
      <w:r>
        <w:rPr>
          <w:noProof/>
        </w:rPr>
        <w:drawing>
          <wp:inline distT="0" distB="0" distL="0" distR="0">
            <wp:extent cx="5274310" cy="2409253"/>
            <wp:effectExtent l="0" t="0" r="2540" b="0"/>
            <wp:docPr id="66" name="图片 66" descr="D:\Documents\WeChat Files\wxid_tvxth1br5nnh12\FileStorage\Temp\ccab1e5171c8b01dfa97a6bcdd148e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D:\Documents\WeChat Files\wxid_tvxth1br5nnh12\FileStorage\Temp\ccab1e5171c8b01dfa97a6bcdd148e1b.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74310" cy="2409253"/>
                    </a:xfrm>
                    <a:prstGeom prst="rect">
                      <a:avLst/>
                    </a:prstGeom>
                    <a:noFill/>
                    <a:ln>
                      <a:noFill/>
                    </a:ln>
                  </pic:spPr>
                </pic:pic>
              </a:graphicData>
            </a:graphic>
          </wp:inline>
        </w:drawing>
      </w:r>
    </w:p>
    <w:p w:rsidR="0092745A" w:rsidRDefault="0092745A" w:rsidP="008248BD">
      <w:pPr>
        <w:ind w:firstLineChars="200" w:firstLine="420"/>
      </w:pPr>
    </w:p>
    <w:p w:rsidR="00744C31" w:rsidRDefault="00744C31" w:rsidP="008248BD">
      <w:pPr>
        <w:ind w:firstLineChars="200" w:firstLine="420"/>
        <w:rPr>
          <w:rFonts w:hint="eastAsia"/>
        </w:rPr>
      </w:pPr>
      <w:r>
        <w:rPr>
          <w:rFonts w:hint="eastAsia"/>
        </w:rPr>
        <w:t>一系列水上游乐场将围绕宏伟的中央广场而建，从音乐会到市场再到艺术装置，旨在吸</w:t>
      </w:r>
      <w:proofErr w:type="gramStart"/>
      <w:r>
        <w:rPr>
          <w:rFonts w:hint="eastAsia"/>
        </w:rPr>
        <w:t>引人们</w:t>
      </w:r>
      <w:proofErr w:type="gramEnd"/>
      <w:r>
        <w:rPr>
          <w:rFonts w:hint="eastAsia"/>
        </w:rPr>
        <w:t>来到水边并举办各种活动。广场将被两层楼的拱廊空间所包围，这些空间可以为各种节目提供舞台，并模糊室内和室外之间的界限。</w:t>
      </w:r>
    </w:p>
    <w:p w:rsidR="00744C31" w:rsidRDefault="00744C31" w:rsidP="008248BD">
      <w:pPr>
        <w:ind w:firstLineChars="200" w:firstLine="420"/>
        <w:rPr>
          <w:rFonts w:hint="eastAsia"/>
        </w:rPr>
      </w:pPr>
    </w:p>
    <w:p w:rsidR="0092745A" w:rsidRDefault="0092745A" w:rsidP="0092745A">
      <w:pPr>
        <w:ind w:firstLineChars="200" w:firstLine="420"/>
        <w:rPr>
          <w:rFonts w:hint="eastAsia"/>
        </w:rPr>
      </w:pPr>
      <w:r>
        <w:rPr>
          <w:noProof/>
        </w:rPr>
        <w:drawing>
          <wp:inline distT="0" distB="0" distL="0" distR="0">
            <wp:extent cx="5274310" cy="2402741"/>
            <wp:effectExtent l="0" t="0" r="2540" b="0"/>
            <wp:docPr id="67" name="图片 67" descr="D:\Documents\WeChat Files\wxid_tvxth1br5nnh12\FileStorage\Temp\72b19e03e11443e859fb3fbeabb440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D:\Documents\WeChat Files\wxid_tvxth1br5nnh12\FileStorage\Temp\72b19e03e11443e859fb3fbeabb440ba.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74310" cy="2402741"/>
                    </a:xfrm>
                    <a:prstGeom prst="rect">
                      <a:avLst/>
                    </a:prstGeom>
                    <a:noFill/>
                    <a:ln>
                      <a:noFill/>
                    </a:ln>
                  </pic:spPr>
                </pic:pic>
              </a:graphicData>
            </a:graphic>
          </wp:inline>
        </w:drawing>
      </w:r>
    </w:p>
    <w:p w:rsidR="0092745A" w:rsidRDefault="0092745A" w:rsidP="008248BD">
      <w:pPr>
        <w:ind w:firstLineChars="200" w:firstLine="420"/>
      </w:pPr>
    </w:p>
    <w:p w:rsidR="00744C31" w:rsidRDefault="00744C31" w:rsidP="008248BD">
      <w:pPr>
        <w:ind w:firstLineChars="200" w:firstLine="420"/>
        <w:rPr>
          <w:rFonts w:hint="eastAsia"/>
        </w:rPr>
      </w:pPr>
      <w:r>
        <w:rPr>
          <w:rFonts w:hint="eastAsia"/>
        </w:rPr>
        <w:t>Parliament Slip</w:t>
      </w:r>
      <w:r>
        <w:rPr>
          <w:rFonts w:hint="eastAsia"/>
        </w:rPr>
        <w:t>由较低规模的私</w:t>
      </w:r>
      <w:proofErr w:type="gramStart"/>
      <w:r>
        <w:rPr>
          <w:rFonts w:hint="eastAsia"/>
        </w:rPr>
        <w:t>密建筑</w:t>
      </w:r>
      <w:proofErr w:type="gramEnd"/>
      <w:r>
        <w:rPr>
          <w:rFonts w:hint="eastAsia"/>
        </w:rPr>
        <w:t>构成，可直接进入水中进行皮划艇、教育和休闲等活动。一座新的人行天桥将连接滑道与</w:t>
      </w:r>
      <w:r>
        <w:rPr>
          <w:rFonts w:hint="eastAsia"/>
        </w:rPr>
        <w:t>Villiers</w:t>
      </w:r>
      <w:r>
        <w:rPr>
          <w:rFonts w:hint="eastAsia"/>
        </w:rPr>
        <w:t>岛的新公园。</w:t>
      </w:r>
    </w:p>
    <w:p w:rsidR="0092745A" w:rsidRDefault="0092745A" w:rsidP="008248BD">
      <w:pPr>
        <w:ind w:firstLineChars="200" w:firstLine="420"/>
        <w:rPr>
          <w:rFonts w:hint="eastAsia"/>
        </w:rPr>
      </w:pPr>
    </w:p>
    <w:p w:rsidR="0092745A" w:rsidRDefault="0092745A" w:rsidP="0092745A">
      <w:pPr>
        <w:ind w:firstLineChars="200" w:firstLine="420"/>
        <w:rPr>
          <w:rFonts w:hint="eastAsia"/>
        </w:rPr>
      </w:pPr>
      <w:r>
        <w:rPr>
          <w:noProof/>
        </w:rPr>
        <w:lastRenderedPageBreak/>
        <w:drawing>
          <wp:inline distT="0" distB="0" distL="0" distR="0">
            <wp:extent cx="5274310" cy="2419020"/>
            <wp:effectExtent l="0" t="0" r="2540" b="635"/>
            <wp:docPr id="68" name="图片 68" descr="D:\Documents\WeChat Files\wxid_tvxth1br5nnh12\FileStorage\Temp\15776392595c244148175c9c5e0065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D:\Documents\WeChat Files\wxid_tvxth1br5nnh12\FileStorage\Temp\15776392595c244148175c9c5e0065f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74310" cy="2419020"/>
                    </a:xfrm>
                    <a:prstGeom prst="rect">
                      <a:avLst/>
                    </a:prstGeom>
                    <a:noFill/>
                    <a:ln>
                      <a:noFill/>
                    </a:ln>
                  </pic:spPr>
                </pic:pic>
              </a:graphicData>
            </a:graphic>
          </wp:inline>
        </w:drawing>
      </w:r>
    </w:p>
    <w:p w:rsidR="00744C31" w:rsidRDefault="00744C31" w:rsidP="008248BD">
      <w:pPr>
        <w:ind w:firstLineChars="200" w:firstLine="420"/>
      </w:pPr>
    </w:p>
    <w:p w:rsidR="00744C31" w:rsidRDefault="00744C31" w:rsidP="008248BD">
      <w:pPr>
        <w:ind w:firstLineChars="200" w:firstLine="420"/>
        <w:rPr>
          <w:rFonts w:hint="eastAsia"/>
        </w:rPr>
      </w:pPr>
      <w:r>
        <w:rPr>
          <w:rFonts w:hint="eastAsia"/>
        </w:rPr>
        <w:t>新型社区将会为地下公共设施提供共享的、可达的设施网络，布设在公共区域之下，使设施能够到达每幢建筑的每个楼层。该地下通道将会为电力设施、水管、街区供热及制冷系统、通信设备提供空间，安装新的管道或维修管道也不再需要开挖道路。</w:t>
      </w:r>
    </w:p>
    <w:p w:rsidR="00744C31" w:rsidRDefault="00744C31" w:rsidP="008248BD">
      <w:pPr>
        <w:ind w:firstLineChars="200" w:firstLine="420"/>
        <w:rPr>
          <w:rFonts w:hint="eastAsia"/>
        </w:rPr>
      </w:pPr>
    </w:p>
    <w:p w:rsidR="0092745A" w:rsidRDefault="0092745A" w:rsidP="0092745A">
      <w:pPr>
        <w:ind w:firstLineChars="200" w:firstLine="420"/>
        <w:rPr>
          <w:rFonts w:hint="eastAsia"/>
        </w:rPr>
      </w:pPr>
      <w:r>
        <w:rPr>
          <w:noProof/>
        </w:rPr>
        <w:drawing>
          <wp:inline distT="0" distB="0" distL="0" distR="0">
            <wp:extent cx="5274310" cy="3560159"/>
            <wp:effectExtent l="0" t="0" r="2540" b="2540"/>
            <wp:docPr id="69" name="图片 69" descr="D:\Documents\WeChat Files\wxid_tvxth1br5nnh12\FileStorage\Temp\ef95c0705b6b0456abbe61e7312869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D:\Documents\WeChat Files\wxid_tvxth1br5nnh12\FileStorage\Temp\ef95c0705b6b0456abbe61e7312869a7.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4310" cy="3560159"/>
                    </a:xfrm>
                    <a:prstGeom prst="rect">
                      <a:avLst/>
                    </a:prstGeom>
                    <a:noFill/>
                    <a:ln>
                      <a:noFill/>
                    </a:ln>
                  </pic:spPr>
                </pic:pic>
              </a:graphicData>
            </a:graphic>
          </wp:inline>
        </w:drawing>
      </w:r>
    </w:p>
    <w:p w:rsidR="0092745A" w:rsidRDefault="0092745A" w:rsidP="008248BD">
      <w:pPr>
        <w:ind w:firstLineChars="200" w:firstLine="420"/>
      </w:pPr>
    </w:p>
    <w:p w:rsidR="00744C31" w:rsidRDefault="00744C31" w:rsidP="008248BD">
      <w:pPr>
        <w:ind w:firstLineChars="200" w:firstLine="420"/>
        <w:rPr>
          <w:rFonts w:hint="eastAsia"/>
        </w:rPr>
      </w:pPr>
      <w:r>
        <w:rPr>
          <w:rFonts w:hint="eastAsia"/>
        </w:rPr>
        <w:t>Sidewalk Toronto</w:t>
      </w:r>
      <w:r>
        <w:rPr>
          <w:rFonts w:hint="eastAsia"/>
        </w:rPr>
        <w:t>的核心是搭建一个平台，使得物质空间层面与科技数据层面能够相互渗透并标准化，为城市创新提供依据。物质空间层面从建筑、交通、公共空间、基础设施四个方面来创造更加灵活开放的城市空间，而科技数据层面是将这四方面串联起来，数据感知的方式贯彻整个社区系统，收集周边实时数据的系统，便于人们及时改善社区。其中，地图组件便于收集地理位置的信息，如基础设施、建筑、交通和公共空间的资源共享。账户组件提供高度安全的、个性化的端口，为居民提供公共或私人的服务。模型组件将会触发“假如…将会…（</w:t>
      </w:r>
      <w:r>
        <w:rPr>
          <w:rFonts w:hint="eastAsia"/>
        </w:rPr>
        <w:t>what if</w:t>
      </w:r>
      <w:r>
        <w:rPr>
          <w:rFonts w:hint="eastAsia"/>
        </w:rPr>
        <w:t>）”的逻辑，为城市试验提供可能，为长远规划</w:t>
      </w:r>
      <w:proofErr w:type="gramStart"/>
      <w:r>
        <w:rPr>
          <w:rFonts w:hint="eastAsia"/>
        </w:rPr>
        <w:t>作准备</w:t>
      </w:r>
      <w:proofErr w:type="gramEnd"/>
      <w:r>
        <w:rPr>
          <w:rFonts w:hint="eastAsia"/>
        </w:rPr>
        <w:t>。</w:t>
      </w:r>
    </w:p>
    <w:p w:rsidR="0092745A" w:rsidRDefault="0092745A" w:rsidP="008248BD">
      <w:pPr>
        <w:ind w:firstLineChars="200" w:firstLine="420"/>
        <w:rPr>
          <w:rFonts w:hint="eastAsia"/>
        </w:rPr>
      </w:pPr>
    </w:p>
    <w:p w:rsidR="0092745A" w:rsidRDefault="0092745A" w:rsidP="0092745A">
      <w:pPr>
        <w:ind w:firstLineChars="200" w:firstLine="420"/>
        <w:rPr>
          <w:rFonts w:hint="eastAsia"/>
        </w:rPr>
      </w:pPr>
      <w:r>
        <w:rPr>
          <w:noProof/>
        </w:rPr>
        <w:drawing>
          <wp:inline distT="0" distB="0" distL="0" distR="0">
            <wp:extent cx="5274310" cy="4082096"/>
            <wp:effectExtent l="0" t="0" r="2540" b="0"/>
            <wp:docPr id="70" name="图片 70" descr="D:\Documents\WeChat Files\wxid_tvxth1br5nnh12\FileStorage\Temp\4a3bea001832068f65898fc0cd0cee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D:\Documents\WeChat Files\wxid_tvxth1br5nnh12\FileStorage\Temp\4a3bea001832068f65898fc0cd0cee4f.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74310" cy="4082096"/>
                    </a:xfrm>
                    <a:prstGeom prst="rect">
                      <a:avLst/>
                    </a:prstGeom>
                    <a:noFill/>
                    <a:ln>
                      <a:noFill/>
                    </a:ln>
                  </pic:spPr>
                </pic:pic>
              </a:graphicData>
            </a:graphic>
          </wp:inline>
        </w:drawing>
      </w:r>
    </w:p>
    <w:p w:rsidR="00744C31" w:rsidRDefault="00744C31" w:rsidP="008248BD">
      <w:pPr>
        <w:ind w:firstLineChars="200" w:firstLine="420"/>
      </w:pPr>
    </w:p>
    <w:p w:rsidR="00744C31" w:rsidRDefault="00744C31" w:rsidP="008248BD">
      <w:pPr>
        <w:ind w:firstLineChars="200" w:firstLine="420"/>
        <w:rPr>
          <w:rFonts w:hint="eastAsia"/>
        </w:rPr>
      </w:pPr>
      <w:r>
        <w:rPr>
          <w:rFonts w:hint="eastAsia"/>
        </w:rPr>
        <w:t>“未来社区”是继开发区、创意产业园区、特色小镇、存量更新等热点之后，针对城市中用地面积最大的空间的一次聚焦。在新技术大爆发、数字化转型如火如荼的时代，“未来社区”的建设在社区治理、科技赋能、绿色生态、数字化转型等方面进行的探索是颇为超前的，其可以破解“城市病”、推动城市治理现代化，是解决社区“老大难”问题的民心工程，也是培育优势产业、改善营商环境、拉动投资增长、促进治理转型、转变社区居民生产生活方式的重要推动力。</w:t>
      </w:r>
    </w:p>
    <w:p w:rsidR="004E7201" w:rsidRDefault="0092745A" w:rsidP="0092745A">
      <w:pPr>
        <w:ind w:firstLineChars="200" w:firstLine="420"/>
        <w:rPr>
          <w:rFonts w:hint="eastAsia"/>
        </w:rPr>
      </w:pPr>
      <w:r>
        <w:rPr>
          <w:noProof/>
        </w:rPr>
        <w:drawing>
          <wp:inline distT="0" distB="0" distL="0" distR="0">
            <wp:extent cx="5274310" cy="2980893"/>
            <wp:effectExtent l="0" t="0" r="2540" b="0"/>
            <wp:docPr id="71" name="图片 71" descr="D:\Documents\WeChat Files\wxid_tvxth1br5nnh12\FileStorage\Temp\b118631c191c14eeba3f2682d4527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D:\Documents\WeChat Files\wxid_tvxth1br5nnh12\FileStorage\Temp\b118631c191c14eeba3f2682d4527354.jpg"/>
                    <pic:cNvPicPr>
                      <a:picLocks noChangeAspect="1" noChangeArrowheads="1" noCrop="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4310" cy="2980893"/>
                    </a:xfrm>
                    <a:prstGeom prst="rect">
                      <a:avLst/>
                    </a:prstGeom>
                    <a:noFill/>
                    <a:ln>
                      <a:noFill/>
                    </a:ln>
                  </pic:spPr>
                </pic:pic>
              </a:graphicData>
            </a:graphic>
          </wp:inline>
        </w:drawing>
      </w:r>
    </w:p>
    <w:sectPr w:rsidR="004E7201">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560EB"/>
    <w:rsid w:val="001560EB"/>
    <w:rsid w:val="004E7201"/>
    <w:rsid w:val="00744C31"/>
    <w:rsid w:val="008248BD"/>
    <w:rsid w:val="0092745A"/>
    <w:rsid w:val="00C476A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744C31"/>
    <w:rPr>
      <w:sz w:val="18"/>
      <w:szCs w:val="18"/>
    </w:rPr>
  </w:style>
  <w:style w:type="character" w:customStyle="1" w:styleId="Char">
    <w:name w:val="批注框文本 Char"/>
    <w:basedOn w:val="a0"/>
    <w:link w:val="a3"/>
    <w:uiPriority w:val="99"/>
    <w:semiHidden/>
    <w:rsid w:val="00744C31"/>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744C31"/>
    <w:rPr>
      <w:sz w:val="18"/>
      <w:szCs w:val="18"/>
    </w:rPr>
  </w:style>
  <w:style w:type="character" w:customStyle="1" w:styleId="Char">
    <w:name w:val="批注框文本 Char"/>
    <w:basedOn w:val="a0"/>
    <w:link w:val="a3"/>
    <w:uiPriority w:val="99"/>
    <w:semiHidden/>
    <w:rsid w:val="00744C31"/>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47656039">
      <w:bodyDiv w:val="1"/>
      <w:marLeft w:val="0"/>
      <w:marRight w:val="0"/>
      <w:marTop w:val="0"/>
      <w:marBottom w:val="0"/>
      <w:divBdr>
        <w:top w:val="none" w:sz="0" w:space="0" w:color="auto"/>
        <w:left w:val="none" w:sz="0" w:space="0" w:color="auto"/>
        <w:bottom w:val="none" w:sz="0" w:space="0" w:color="auto"/>
        <w:right w:val="none" w:sz="0" w:space="0" w:color="auto"/>
      </w:divBdr>
      <w:divsChild>
        <w:div w:id="1318418682">
          <w:marLeft w:val="0"/>
          <w:marRight w:val="0"/>
          <w:marTop w:val="0"/>
          <w:marBottom w:val="0"/>
          <w:divBdr>
            <w:top w:val="none" w:sz="0" w:space="0" w:color="auto"/>
            <w:left w:val="none" w:sz="0" w:space="0" w:color="auto"/>
            <w:bottom w:val="none" w:sz="0" w:space="0" w:color="auto"/>
            <w:right w:val="none" w:sz="0" w:space="0" w:color="auto"/>
          </w:divBdr>
          <w:divsChild>
            <w:div w:id="1435052274">
              <w:marLeft w:val="0"/>
              <w:marRight w:val="0"/>
              <w:marTop w:val="0"/>
              <w:marBottom w:val="0"/>
              <w:divBdr>
                <w:top w:val="none" w:sz="0" w:space="0" w:color="auto"/>
                <w:left w:val="none" w:sz="0" w:space="0" w:color="auto"/>
                <w:bottom w:val="none" w:sz="0" w:space="0" w:color="auto"/>
                <w:right w:val="none" w:sz="0" w:space="0" w:color="auto"/>
              </w:divBdr>
              <w:divsChild>
                <w:div w:id="164828096">
                  <w:marLeft w:val="0"/>
                  <w:marRight w:val="0"/>
                  <w:marTop w:val="0"/>
                  <w:marBottom w:val="0"/>
                  <w:divBdr>
                    <w:top w:val="none" w:sz="0" w:space="0" w:color="auto"/>
                    <w:left w:val="none" w:sz="0" w:space="0" w:color="auto"/>
                    <w:bottom w:val="none" w:sz="0" w:space="0" w:color="auto"/>
                    <w:right w:val="none" w:sz="0" w:space="0" w:color="auto"/>
                  </w:divBdr>
                  <w:divsChild>
                    <w:div w:id="1608197900">
                      <w:marLeft w:val="0"/>
                      <w:marRight w:val="0"/>
                      <w:marTop w:val="0"/>
                      <w:marBottom w:val="0"/>
                      <w:divBdr>
                        <w:top w:val="none" w:sz="0" w:space="0" w:color="auto"/>
                        <w:left w:val="none" w:sz="0" w:space="0" w:color="auto"/>
                        <w:bottom w:val="none" w:sz="0" w:space="0" w:color="auto"/>
                        <w:right w:val="none" w:sz="0" w:space="0" w:color="auto"/>
                      </w:divBdr>
                      <w:divsChild>
                        <w:div w:id="10303024">
                          <w:marLeft w:val="0"/>
                          <w:marRight w:val="0"/>
                          <w:marTop w:val="0"/>
                          <w:marBottom w:val="0"/>
                          <w:divBdr>
                            <w:top w:val="none" w:sz="0" w:space="0" w:color="auto"/>
                            <w:left w:val="none" w:sz="0" w:space="0" w:color="auto"/>
                            <w:bottom w:val="none" w:sz="0" w:space="0" w:color="auto"/>
                            <w:right w:val="none" w:sz="0" w:space="0" w:color="auto"/>
                          </w:divBdr>
                          <w:divsChild>
                            <w:div w:id="1865561051">
                              <w:marLeft w:val="0"/>
                              <w:marRight w:val="0"/>
                              <w:marTop w:val="0"/>
                              <w:marBottom w:val="330"/>
                              <w:divBdr>
                                <w:top w:val="none" w:sz="0" w:space="0" w:color="auto"/>
                                <w:left w:val="none" w:sz="0" w:space="0" w:color="auto"/>
                                <w:bottom w:val="none" w:sz="0" w:space="0" w:color="auto"/>
                                <w:right w:val="none" w:sz="0" w:space="0" w:color="auto"/>
                              </w:divBdr>
                            </w:div>
                          </w:divsChild>
                        </w:div>
                        <w:div w:id="1541085915">
                          <w:marLeft w:val="0"/>
                          <w:marRight w:val="0"/>
                          <w:marTop w:val="225"/>
                          <w:marBottom w:val="0"/>
                          <w:divBdr>
                            <w:top w:val="none" w:sz="0" w:space="0" w:color="auto"/>
                            <w:left w:val="none" w:sz="0" w:space="0" w:color="auto"/>
                            <w:bottom w:val="none" w:sz="0" w:space="0" w:color="auto"/>
                            <w:right w:val="none" w:sz="0" w:space="0" w:color="auto"/>
                          </w:divBdr>
                          <w:divsChild>
                            <w:div w:id="1818837421">
                              <w:marLeft w:val="0"/>
                              <w:marRight w:val="0"/>
                              <w:marTop w:val="0"/>
                              <w:marBottom w:val="0"/>
                              <w:divBdr>
                                <w:top w:val="none" w:sz="0" w:space="0" w:color="auto"/>
                                <w:left w:val="none" w:sz="0" w:space="0" w:color="auto"/>
                                <w:bottom w:val="none" w:sz="0" w:space="0" w:color="auto"/>
                                <w:right w:val="none" w:sz="0" w:space="0" w:color="auto"/>
                              </w:divBdr>
                              <w:divsChild>
                                <w:div w:id="833759087">
                                  <w:marLeft w:val="0"/>
                                  <w:marRight w:val="0"/>
                                  <w:marTop w:val="0"/>
                                  <w:marBottom w:val="0"/>
                                  <w:divBdr>
                                    <w:top w:val="none" w:sz="0" w:space="0" w:color="auto"/>
                                    <w:left w:val="none" w:sz="0" w:space="0" w:color="auto"/>
                                    <w:bottom w:val="none" w:sz="0" w:space="0" w:color="auto"/>
                                    <w:right w:val="none" w:sz="0" w:space="0" w:color="auto"/>
                                  </w:divBdr>
                                  <w:divsChild>
                                    <w:div w:id="1542018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4810709">
                              <w:marLeft w:val="0"/>
                              <w:marRight w:val="0"/>
                              <w:marTop w:val="0"/>
                              <w:marBottom w:val="0"/>
                              <w:divBdr>
                                <w:top w:val="none" w:sz="0" w:space="0" w:color="auto"/>
                                <w:left w:val="none" w:sz="0" w:space="0" w:color="auto"/>
                                <w:bottom w:val="none" w:sz="0" w:space="0" w:color="auto"/>
                                <w:right w:val="none" w:sz="0" w:space="0" w:color="auto"/>
                              </w:divBdr>
                              <w:divsChild>
                                <w:div w:id="582685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4561140">
                  <w:marLeft w:val="0"/>
                  <w:marRight w:val="0"/>
                  <w:marTop w:val="0"/>
                  <w:marBottom w:val="0"/>
                  <w:divBdr>
                    <w:top w:val="none" w:sz="0" w:space="0" w:color="auto"/>
                    <w:left w:val="none" w:sz="0" w:space="0" w:color="auto"/>
                    <w:bottom w:val="none" w:sz="0" w:space="0" w:color="auto"/>
                    <w:right w:val="none" w:sz="0" w:space="0" w:color="auto"/>
                  </w:divBdr>
                  <w:divsChild>
                    <w:div w:id="169294284">
                      <w:marLeft w:val="0"/>
                      <w:marRight w:val="0"/>
                      <w:marTop w:val="0"/>
                      <w:marBottom w:val="0"/>
                      <w:divBdr>
                        <w:top w:val="none" w:sz="0" w:space="0" w:color="auto"/>
                        <w:left w:val="none" w:sz="0" w:space="0" w:color="auto"/>
                        <w:bottom w:val="none" w:sz="0" w:space="0" w:color="auto"/>
                        <w:right w:val="none" w:sz="0" w:space="0" w:color="auto"/>
                      </w:divBdr>
                      <w:divsChild>
                        <w:div w:id="1657800241">
                          <w:marLeft w:val="0"/>
                          <w:marRight w:val="0"/>
                          <w:marTop w:val="0"/>
                          <w:marBottom w:val="0"/>
                          <w:divBdr>
                            <w:top w:val="none" w:sz="0" w:space="0" w:color="auto"/>
                            <w:left w:val="none" w:sz="0" w:space="0" w:color="auto"/>
                            <w:bottom w:val="none" w:sz="0" w:space="0" w:color="auto"/>
                            <w:right w:val="none" w:sz="0" w:space="0" w:color="auto"/>
                          </w:divBdr>
                          <w:divsChild>
                            <w:div w:id="920795266">
                              <w:marLeft w:val="0"/>
                              <w:marRight w:val="0"/>
                              <w:marTop w:val="180"/>
                              <w:marBottom w:val="180"/>
                              <w:divBdr>
                                <w:top w:val="none" w:sz="0" w:space="0" w:color="auto"/>
                                <w:left w:val="none" w:sz="0" w:space="0" w:color="auto"/>
                                <w:bottom w:val="none" w:sz="0" w:space="0" w:color="auto"/>
                                <w:right w:val="none" w:sz="0" w:space="0" w:color="auto"/>
                              </w:divBdr>
                              <w:divsChild>
                                <w:div w:id="375204308">
                                  <w:marLeft w:val="0"/>
                                  <w:marRight w:val="0"/>
                                  <w:marTop w:val="0"/>
                                  <w:marBottom w:val="0"/>
                                  <w:divBdr>
                                    <w:top w:val="none" w:sz="0" w:space="0" w:color="auto"/>
                                    <w:left w:val="none" w:sz="0" w:space="0" w:color="auto"/>
                                    <w:bottom w:val="none" w:sz="0" w:space="0" w:color="auto"/>
                                    <w:right w:val="none" w:sz="0" w:space="0" w:color="auto"/>
                                  </w:divBdr>
                                  <w:divsChild>
                                    <w:div w:id="820848212">
                                      <w:marLeft w:val="0"/>
                                      <w:marRight w:val="0"/>
                                      <w:marTop w:val="0"/>
                                      <w:marBottom w:val="0"/>
                                      <w:divBdr>
                                        <w:top w:val="none" w:sz="0" w:space="0" w:color="auto"/>
                                        <w:left w:val="none" w:sz="0" w:space="0" w:color="auto"/>
                                        <w:bottom w:val="none" w:sz="0" w:space="0" w:color="auto"/>
                                        <w:right w:val="none" w:sz="0" w:space="0" w:color="auto"/>
                                      </w:divBdr>
                                    </w:div>
                                    <w:div w:id="1643582226">
                                      <w:marLeft w:val="0"/>
                                      <w:marRight w:val="0"/>
                                      <w:marTop w:val="0"/>
                                      <w:marBottom w:val="0"/>
                                      <w:divBdr>
                                        <w:top w:val="none" w:sz="0" w:space="0" w:color="auto"/>
                                        <w:left w:val="none" w:sz="0" w:space="0" w:color="auto"/>
                                        <w:bottom w:val="none" w:sz="0" w:space="0" w:color="auto"/>
                                        <w:right w:val="none" w:sz="0" w:space="0" w:color="auto"/>
                                      </w:divBdr>
                                      <w:divsChild>
                                        <w:div w:id="895823718">
                                          <w:marLeft w:val="0"/>
                                          <w:marRight w:val="0"/>
                                          <w:marTop w:val="0"/>
                                          <w:marBottom w:val="0"/>
                                          <w:divBdr>
                                            <w:top w:val="none" w:sz="0" w:space="0" w:color="auto"/>
                                            <w:left w:val="none" w:sz="0" w:space="0" w:color="auto"/>
                                            <w:bottom w:val="none" w:sz="0" w:space="0" w:color="auto"/>
                                            <w:right w:val="none" w:sz="0" w:space="0" w:color="auto"/>
                                          </w:divBdr>
                                          <w:divsChild>
                                            <w:div w:id="2069496800">
                                              <w:marLeft w:val="0"/>
                                              <w:marRight w:val="0"/>
                                              <w:marTop w:val="0"/>
                                              <w:marBottom w:val="0"/>
                                              <w:divBdr>
                                                <w:top w:val="none" w:sz="0" w:space="0" w:color="auto"/>
                                                <w:left w:val="none" w:sz="0" w:space="0" w:color="auto"/>
                                                <w:bottom w:val="none" w:sz="0" w:space="0" w:color="auto"/>
                                                <w:right w:val="none" w:sz="0" w:space="0" w:color="auto"/>
                                              </w:divBdr>
                                              <w:divsChild>
                                                <w:div w:id="1927567106">
                                                  <w:marLeft w:val="0"/>
                                                  <w:marRight w:val="0"/>
                                                  <w:marTop w:val="0"/>
                                                  <w:marBottom w:val="0"/>
                                                  <w:divBdr>
                                                    <w:top w:val="none" w:sz="0" w:space="0" w:color="auto"/>
                                                    <w:left w:val="none" w:sz="0" w:space="0" w:color="auto"/>
                                                    <w:bottom w:val="none" w:sz="0" w:space="0" w:color="auto"/>
                                                    <w:right w:val="none" w:sz="0" w:space="0" w:color="auto"/>
                                                  </w:divBdr>
                                                  <w:divsChild>
                                                    <w:div w:id="1510482306">
                                                      <w:marLeft w:val="0"/>
                                                      <w:marRight w:val="0"/>
                                                      <w:marTop w:val="0"/>
                                                      <w:marBottom w:val="0"/>
                                                      <w:divBdr>
                                                        <w:top w:val="none" w:sz="0" w:space="0" w:color="auto"/>
                                                        <w:left w:val="none" w:sz="0" w:space="0" w:color="auto"/>
                                                        <w:bottom w:val="none" w:sz="0" w:space="0" w:color="auto"/>
                                                        <w:right w:val="none" w:sz="0" w:space="0" w:color="auto"/>
                                                      </w:divBdr>
                                                      <w:divsChild>
                                                        <w:div w:id="1886017861">
                                                          <w:marLeft w:val="0"/>
                                                          <w:marRight w:val="0"/>
                                                          <w:marTop w:val="0"/>
                                                          <w:marBottom w:val="0"/>
                                                          <w:divBdr>
                                                            <w:top w:val="none" w:sz="0" w:space="0" w:color="auto"/>
                                                            <w:left w:val="none" w:sz="0" w:space="0" w:color="auto"/>
                                                            <w:bottom w:val="none" w:sz="0" w:space="0" w:color="auto"/>
                                                            <w:right w:val="none" w:sz="0" w:space="0" w:color="auto"/>
                                                          </w:divBdr>
                                                        </w:div>
                                                      </w:divsChild>
                                                    </w:div>
                                                    <w:div w:id="2112512043">
                                                      <w:marLeft w:val="4028"/>
                                                      <w:marRight w:val="0"/>
                                                      <w:marTop w:val="0"/>
                                                      <w:marBottom w:val="1500"/>
                                                      <w:divBdr>
                                                        <w:top w:val="none" w:sz="0" w:space="0" w:color="auto"/>
                                                        <w:left w:val="none" w:sz="0" w:space="0" w:color="auto"/>
                                                        <w:bottom w:val="none" w:sz="0" w:space="0" w:color="auto"/>
                                                        <w:right w:val="none" w:sz="0" w:space="0" w:color="auto"/>
                                                      </w:divBdr>
                                                      <w:divsChild>
                                                        <w:div w:id="1214073361">
                                                          <w:marLeft w:val="-4028"/>
                                                          <w:marRight w:val="0"/>
                                                          <w:marTop w:val="0"/>
                                                          <w:marBottom w:val="0"/>
                                                          <w:divBdr>
                                                            <w:top w:val="none" w:sz="0" w:space="0" w:color="auto"/>
                                                            <w:left w:val="none" w:sz="0" w:space="0" w:color="auto"/>
                                                            <w:bottom w:val="none" w:sz="0" w:space="0" w:color="auto"/>
                                                            <w:right w:val="none" w:sz="0" w:space="0" w:color="auto"/>
                                                          </w:divBdr>
                                                        </w:div>
                                                        <w:div w:id="1142162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5273859">
                                                  <w:marLeft w:val="0"/>
                                                  <w:marRight w:val="0"/>
                                                  <w:marTop w:val="120"/>
                                                  <w:marBottom w:val="0"/>
                                                  <w:divBdr>
                                                    <w:top w:val="none" w:sz="0" w:space="0" w:color="auto"/>
                                                    <w:left w:val="none" w:sz="0" w:space="0" w:color="auto"/>
                                                    <w:bottom w:val="none" w:sz="0" w:space="0" w:color="auto"/>
                                                    <w:right w:val="none" w:sz="0" w:space="0" w:color="auto"/>
                                                  </w:divBdr>
                                                  <w:divsChild>
                                                    <w:div w:id="1890872095">
                                                      <w:marLeft w:val="0"/>
                                                      <w:marRight w:val="0"/>
                                                      <w:marTop w:val="0"/>
                                                      <w:marBottom w:val="0"/>
                                                      <w:divBdr>
                                                        <w:top w:val="none" w:sz="0" w:space="0" w:color="auto"/>
                                                        <w:left w:val="none" w:sz="0" w:space="0" w:color="auto"/>
                                                        <w:bottom w:val="none" w:sz="0" w:space="0" w:color="auto"/>
                                                        <w:right w:val="none" w:sz="0" w:space="0" w:color="auto"/>
                                                      </w:divBdr>
                                                      <w:divsChild>
                                                        <w:div w:id="1943686476">
                                                          <w:marLeft w:val="0"/>
                                                          <w:marRight w:val="0"/>
                                                          <w:marTop w:val="0"/>
                                                          <w:marBottom w:val="0"/>
                                                          <w:divBdr>
                                                            <w:top w:val="none" w:sz="0" w:space="0" w:color="auto"/>
                                                            <w:left w:val="none" w:sz="0" w:space="0" w:color="auto"/>
                                                            <w:bottom w:val="none" w:sz="0" w:space="0" w:color="auto"/>
                                                            <w:right w:val="none" w:sz="0" w:space="0" w:color="auto"/>
                                                          </w:divBdr>
                                                        </w:div>
                                                        <w:div w:id="1781415406">
                                                          <w:marLeft w:val="0"/>
                                                          <w:marRight w:val="0"/>
                                                          <w:marTop w:val="0"/>
                                                          <w:marBottom w:val="0"/>
                                                          <w:divBdr>
                                                            <w:top w:val="none" w:sz="0" w:space="0" w:color="auto"/>
                                                            <w:left w:val="none" w:sz="0" w:space="0" w:color="auto"/>
                                                            <w:bottom w:val="none" w:sz="0" w:space="0" w:color="auto"/>
                                                            <w:right w:val="none" w:sz="0" w:space="0" w:color="auto"/>
                                                          </w:divBdr>
                                                          <w:divsChild>
                                                            <w:div w:id="2009824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2771756">
                                                      <w:marLeft w:val="0"/>
                                                      <w:marRight w:val="0"/>
                                                      <w:marTop w:val="0"/>
                                                      <w:marBottom w:val="0"/>
                                                      <w:divBdr>
                                                        <w:top w:val="none" w:sz="0" w:space="0" w:color="auto"/>
                                                        <w:left w:val="none" w:sz="0" w:space="0" w:color="auto"/>
                                                        <w:bottom w:val="none" w:sz="0" w:space="0" w:color="auto"/>
                                                        <w:right w:val="none" w:sz="0" w:space="0" w:color="auto"/>
                                                      </w:divBdr>
                                                    </w:div>
                                                    <w:div w:id="1017266947">
                                                      <w:marLeft w:val="0"/>
                                                      <w:marRight w:val="0"/>
                                                      <w:marTop w:val="0"/>
                                                      <w:marBottom w:val="0"/>
                                                      <w:divBdr>
                                                        <w:top w:val="none" w:sz="0" w:space="0" w:color="auto"/>
                                                        <w:left w:val="none" w:sz="0" w:space="0" w:color="auto"/>
                                                        <w:bottom w:val="none" w:sz="0" w:space="0" w:color="auto"/>
                                                        <w:right w:val="none" w:sz="0" w:space="0" w:color="auto"/>
                                                      </w:divBdr>
                                                      <w:divsChild>
                                                        <w:div w:id="1423263494">
                                                          <w:marLeft w:val="0"/>
                                                          <w:marRight w:val="0"/>
                                                          <w:marTop w:val="180"/>
                                                          <w:marBottom w:val="0"/>
                                                          <w:divBdr>
                                                            <w:top w:val="none" w:sz="0" w:space="0" w:color="auto"/>
                                                            <w:left w:val="none" w:sz="0" w:space="0" w:color="auto"/>
                                                            <w:bottom w:val="none" w:sz="0" w:space="0" w:color="auto"/>
                                                            <w:right w:val="none" w:sz="0" w:space="0" w:color="auto"/>
                                                          </w:divBdr>
                                                          <w:divsChild>
                                                            <w:div w:id="271136212">
                                                              <w:marLeft w:val="0"/>
                                                              <w:marRight w:val="0"/>
                                                              <w:marTop w:val="0"/>
                                                              <w:marBottom w:val="0"/>
                                                              <w:divBdr>
                                                                <w:top w:val="none" w:sz="0" w:space="0" w:color="auto"/>
                                                                <w:left w:val="none" w:sz="0" w:space="0" w:color="auto"/>
                                                                <w:bottom w:val="none" w:sz="0" w:space="0" w:color="auto"/>
                                                                <w:right w:val="none" w:sz="0" w:space="0" w:color="auto"/>
                                                              </w:divBdr>
                                                              <w:divsChild>
                                                                <w:div w:id="1859077471">
                                                                  <w:marLeft w:val="0"/>
                                                                  <w:marRight w:val="0"/>
                                                                  <w:marTop w:val="0"/>
                                                                  <w:marBottom w:val="0"/>
                                                                  <w:divBdr>
                                                                    <w:top w:val="none" w:sz="0" w:space="0" w:color="auto"/>
                                                                    <w:left w:val="none" w:sz="0" w:space="0" w:color="auto"/>
                                                                    <w:bottom w:val="none" w:sz="0" w:space="0" w:color="auto"/>
                                                                    <w:right w:val="none" w:sz="0" w:space="0" w:color="auto"/>
                                                                  </w:divBdr>
                                                                </w:div>
                                                              </w:divsChild>
                                                            </w:div>
                                                            <w:div w:id="901015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32106143">
                          <w:marLeft w:val="0"/>
                          <w:marRight w:val="0"/>
                          <w:marTop w:val="0"/>
                          <w:marBottom w:val="0"/>
                          <w:divBdr>
                            <w:top w:val="none" w:sz="0" w:space="0" w:color="auto"/>
                            <w:left w:val="none" w:sz="0" w:space="0" w:color="auto"/>
                            <w:bottom w:val="none" w:sz="0" w:space="0" w:color="auto"/>
                            <w:right w:val="none" w:sz="0" w:space="0" w:color="auto"/>
                          </w:divBdr>
                          <w:divsChild>
                            <w:div w:id="37821310">
                              <w:marLeft w:val="240"/>
                              <w:marRight w:val="240"/>
                              <w:marTop w:val="0"/>
                              <w:marBottom w:val="0"/>
                              <w:divBdr>
                                <w:top w:val="none" w:sz="0" w:space="0" w:color="auto"/>
                                <w:left w:val="none" w:sz="0" w:space="0" w:color="auto"/>
                                <w:bottom w:val="none" w:sz="0" w:space="0" w:color="auto"/>
                                <w:right w:val="none" w:sz="0" w:space="0" w:color="auto"/>
                              </w:divBdr>
                              <w:divsChild>
                                <w:div w:id="1266419362">
                                  <w:marLeft w:val="0"/>
                                  <w:marRight w:val="0"/>
                                  <w:marTop w:val="0"/>
                                  <w:marBottom w:val="0"/>
                                  <w:divBdr>
                                    <w:top w:val="none" w:sz="0" w:space="0" w:color="auto"/>
                                    <w:left w:val="none" w:sz="0" w:space="0" w:color="auto"/>
                                    <w:bottom w:val="none" w:sz="0" w:space="0" w:color="auto"/>
                                    <w:right w:val="none" w:sz="0" w:space="0" w:color="auto"/>
                                  </w:divBdr>
                                  <w:divsChild>
                                    <w:div w:id="449789561">
                                      <w:marLeft w:val="0"/>
                                      <w:marRight w:val="0"/>
                                      <w:marTop w:val="0"/>
                                      <w:marBottom w:val="0"/>
                                      <w:divBdr>
                                        <w:top w:val="none" w:sz="0" w:space="0" w:color="auto"/>
                                        <w:left w:val="none" w:sz="0" w:space="0" w:color="auto"/>
                                        <w:bottom w:val="none" w:sz="0" w:space="0" w:color="auto"/>
                                        <w:right w:val="none" w:sz="0" w:space="0" w:color="auto"/>
                                      </w:divBdr>
                                      <w:divsChild>
                                        <w:div w:id="530842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gif"/><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pn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gif"/><Relationship Id="rId25" Type="http://schemas.openxmlformats.org/officeDocument/2006/relationships/image" Target="media/image21.jpeg"/><Relationship Id="rId33" Type="http://schemas.openxmlformats.org/officeDocument/2006/relationships/image" Target="media/image29.png"/><Relationship Id="rId38" Type="http://schemas.openxmlformats.org/officeDocument/2006/relationships/image" Target="media/image34.jpeg"/><Relationship Id="rId2" Type="http://schemas.microsoft.com/office/2007/relationships/stylesWithEffects" Target="stylesWithEffect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png"/><Relationship Id="rId41"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png"/><Relationship Id="rId30" Type="http://schemas.openxmlformats.org/officeDocument/2006/relationships/image" Target="media/image26.jpeg"/><Relationship Id="rId35"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23</TotalTime>
  <Pages>21</Pages>
  <Words>712</Words>
  <Characters>4062</Characters>
  <Application>Microsoft Office Word</Application>
  <DocSecurity>0</DocSecurity>
  <Lines>33</Lines>
  <Paragraphs>9</Paragraphs>
  <ScaleCrop>false</ScaleCrop>
  <Company>微软中国</Company>
  <LinksUpToDate>false</LinksUpToDate>
  <CharactersWithSpaces>4765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3</cp:revision>
  <dcterms:created xsi:type="dcterms:W3CDTF">2021-05-29T01:54:00Z</dcterms:created>
  <dcterms:modified xsi:type="dcterms:W3CDTF">2021-05-29T02:17:00Z</dcterms:modified>
</cp:coreProperties>
</file>