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BA0" w:rsidRPr="00C22BA0" w:rsidRDefault="00C22BA0" w:rsidP="00C22BA0">
      <w:pPr>
        <w:jc w:val="center"/>
        <w:rPr>
          <w:b/>
          <w:bCs/>
        </w:rPr>
      </w:pPr>
      <w:bookmarkStart w:id="0" w:name="_GoBack"/>
      <w:r w:rsidRPr="00C22BA0">
        <w:rPr>
          <w:b/>
          <w:bCs/>
        </w:rPr>
        <w:t>建设现代技术要素市场</w:t>
      </w:r>
      <w:r w:rsidRPr="00C22BA0">
        <w:rPr>
          <w:b/>
          <w:bCs/>
        </w:rPr>
        <w:t xml:space="preserve"> </w:t>
      </w:r>
      <w:r w:rsidRPr="00C22BA0">
        <w:rPr>
          <w:b/>
          <w:bCs/>
        </w:rPr>
        <w:t>满足新时期创新发展需求</w:t>
      </w:r>
    </w:p>
    <w:bookmarkEnd w:id="0"/>
    <w:p w:rsidR="00831A41" w:rsidRPr="00C22BA0" w:rsidRDefault="00831A41" w:rsidP="00C22BA0"/>
    <w:p w:rsidR="00C22BA0" w:rsidRPr="00C22BA0" w:rsidRDefault="00C22BA0" w:rsidP="00C22BA0">
      <w:pPr>
        <w:jc w:val="center"/>
        <w:rPr>
          <w:rFonts w:hint="eastAsia"/>
        </w:rPr>
      </w:pPr>
    </w:p>
    <w:p w:rsidR="00C22BA0" w:rsidRDefault="00C22BA0" w:rsidP="00C22BA0">
      <w:pPr>
        <w:widowControl/>
        <w:jc w:val="center"/>
        <w:rPr>
          <w:rFonts w:ascii="宋体" w:eastAsia="宋体" w:hAnsi="宋体" w:cs="宋体"/>
          <w:kern w:val="0"/>
          <w:sz w:val="24"/>
          <w:szCs w:val="24"/>
        </w:rPr>
      </w:pPr>
      <w:r w:rsidRPr="00C22BA0">
        <w:rPr>
          <w:rFonts w:ascii="宋体" w:eastAsia="宋体" w:hAnsi="宋体" w:cs="宋体"/>
          <w:spacing w:val="15"/>
          <w:kern w:val="0"/>
          <w:sz w:val="18"/>
          <w:szCs w:val="18"/>
          <w:shd w:val="clear" w:color="auto" w:fill="FFFFFF"/>
        </w:rPr>
        <w:t>来源：科技日报作者：郭曼、张木</w:t>
      </w:r>
    </w:p>
    <w:p w:rsidR="00C22BA0" w:rsidRPr="00C22BA0" w:rsidRDefault="00C22BA0" w:rsidP="00C22BA0">
      <w:pPr>
        <w:widowControl/>
        <w:jc w:val="left"/>
        <w:rPr>
          <w:rFonts w:ascii="宋体" w:eastAsia="宋体" w:hAnsi="宋体" w:cs="宋体" w:hint="eastAsia"/>
          <w:kern w:val="0"/>
          <w:sz w:val="24"/>
          <w:szCs w:val="24"/>
        </w:rPr>
      </w:pPr>
    </w:p>
    <w:p w:rsidR="00C22BA0" w:rsidRDefault="00C22BA0" w:rsidP="00C22BA0">
      <w:pPr>
        <w:widowControl/>
        <w:spacing w:line="480" w:lineRule="atLeast"/>
        <w:ind w:firstLineChars="200" w:firstLine="582"/>
        <w:jc w:val="left"/>
        <w:rPr>
          <w:rFonts w:ascii="宋体" w:eastAsia="宋体" w:hAnsi="宋体" w:cs="宋体"/>
          <w:b/>
          <w:bCs/>
          <w:spacing w:val="30"/>
          <w:kern w:val="0"/>
          <w:sz w:val="23"/>
          <w:szCs w:val="23"/>
        </w:rPr>
      </w:pPr>
      <w:r w:rsidRPr="00C22BA0">
        <w:rPr>
          <w:rFonts w:ascii="宋体" w:eastAsia="宋体" w:hAnsi="宋体" w:cs="宋体"/>
          <w:b/>
          <w:bCs/>
          <w:spacing w:val="30"/>
          <w:kern w:val="0"/>
          <w:sz w:val="23"/>
          <w:szCs w:val="23"/>
        </w:rPr>
        <w:t>日前，《科技日报》刊发了由科技部火炬中心副研究员郭曼、科技部火炬中心副主任张木撰写的题为《建设现代技术要素市场 满足新时期创新发展需求》一文。文章指出，理解技术市场的深刻内涵，对于定位新时代的技术市场非常必要，文章强调，加快推动技术要素市场化配置改革，着力研究和全力建设满足新时期创新发展需求的现代技术要素市场体系，对于提升我国科技创新供给质量、促进经济高质量发展具有重要意义。</w:t>
      </w:r>
    </w:p>
    <w:p w:rsidR="00C22BA0" w:rsidRDefault="00C22BA0" w:rsidP="00C22BA0">
      <w:pPr>
        <w:widowControl/>
        <w:spacing w:line="480" w:lineRule="atLeast"/>
        <w:ind w:firstLineChars="200" w:firstLine="480"/>
        <w:jc w:val="left"/>
        <w:rPr>
          <w:rFonts w:ascii="宋体" w:eastAsia="宋体" w:hAnsi="宋体" w:cs="宋体" w:hint="eastAsia"/>
          <w:kern w:val="0"/>
          <w:sz w:val="24"/>
          <w:szCs w:val="24"/>
        </w:rPr>
      </w:pPr>
    </w:p>
    <w:p w:rsidR="00C22BA0" w:rsidRDefault="00C22BA0" w:rsidP="00C22BA0">
      <w:pPr>
        <w:widowControl/>
        <w:spacing w:line="480" w:lineRule="atLeast"/>
        <w:ind w:firstLineChars="200" w:firstLine="480"/>
        <w:jc w:val="left"/>
        <w:rPr>
          <w:rFonts w:ascii="宋体" w:eastAsia="宋体" w:hAnsi="宋体" w:cs="宋体"/>
          <w:kern w:val="0"/>
          <w:sz w:val="24"/>
          <w:szCs w:val="24"/>
        </w:rPr>
      </w:pPr>
      <w:r w:rsidRPr="00C22BA0">
        <w:rPr>
          <w:rFonts w:ascii="宋体" w:eastAsia="宋体" w:hAnsi="宋体" w:cs="宋体"/>
          <w:kern w:val="0"/>
          <w:sz w:val="24"/>
          <w:szCs w:val="24"/>
        </w:rPr>
        <w:t>创新是第一动力，科技是第一生产力，技术市场在众多要素市场的“队列”中具有先导性，发挥着其他要素市场无法替代的关键性作用。</w:t>
      </w:r>
    </w:p>
    <w:p w:rsidR="00C22BA0" w:rsidRDefault="00C22BA0" w:rsidP="00C22BA0">
      <w:pPr>
        <w:widowControl/>
        <w:spacing w:line="480" w:lineRule="atLeast"/>
        <w:ind w:firstLineChars="200" w:firstLine="480"/>
        <w:jc w:val="left"/>
        <w:rPr>
          <w:rFonts w:ascii="宋体" w:eastAsia="宋体" w:hAnsi="宋体" w:cs="宋体"/>
          <w:kern w:val="0"/>
          <w:sz w:val="24"/>
          <w:szCs w:val="24"/>
        </w:rPr>
      </w:pPr>
      <w:r w:rsidRPr="00C22BA0">
        <w:rPr>
          <w:rFonts w:ascii="宋体" w:eastAsia="宋体" w:hAnsi="宋体" w:cs="宋体"/>
          <w:kern w:val="0"/>
          <w:sz w:val="24"/>
          <w:szCs w:val="24"/>
        </w:rPr>
        <w:t>2020年3月30日，中共中央、国务院印发《关于构建更加完善的要素市场化配置体制机制的意见》，充分印证了技术要素市场作为“五大要素市场”之一正加快走向中国经济舞台中心。加快推动技术要素市场化配置改革，着力研究和全力建设满足新时期创新发展需求的现代技术要素市场体系，对于提升我国科技创新供给质量、促进经济高质量发展具有重要意义。</w:t>
      </w:r>
    </w:p>
    <w:p w:rsidR="00C22BA0" w:rsidRDefault="00C22BA0" w:rsidP="00C22BA0">
      <w:pPr>
        <w:widowControl/>
        <w:spacing w:line="480" w:lineRule="atLeast"/>
        <w:ind w:firstLineChars="200" w:firstLine="480"/>
        <w:jc w:val="left"/>
        <w:rPr>
          <w:rFonts w:ascii="宋体" w:eastAsia="宋体" w:hAnsi="宋体" w:cs="宋体" w:hint="eastAsia"/>
          <w:kern w:val="0"/>
          <w:sz w:val="24"/>
          <w:szCs w:val="24"/>
        </w:rPr>
      </w:pPr>
    </w:p>
    <w:p w:rsidR="00C22BA0" w:rsidRDefault="00C22BA0" w:rsidP="00C22BA0">
      <w:pPr>
        <w:widowControl/>
        <w:spacing w:line="480" w:lineRule="atLeast"/>
        <w:ind w:firstLineChars="200" w:firstLine="582"/>
        <w:jc w:val="left"/>
        <w:rPr>
          <w:rFonts w:ascii="PingFang SC" w:eastAsia="宋体" w:hAnsi="PingFang SC" w:cs="宋体"/>
          <w:b/>
          <w:bCs/>
          <w:spacing w:val="15"/>
          <w:kern w:val="0"/>
          <w:sz w:val="26"/>
          <w:szCs w:val="26"/>
        </w:rPr>
      </w:pPr>
      <w:r w:rsidRPr="00C22BA0">
        <w:rPr>
          <w:rFonts w:ascii="PingFang SC" w:eastAsia="宋体" w:hAnsi="PingFang SC" w:cs="宋体"/>
          <w:b/>
          <w:bCs/>
          <w:spacing w:val="15"/>
          <w:kern w:val="0"/>
          <w:sz w:val="26"/>
          <w:szCs w:val="26"/>
        </w:rPr>
        <w:t>从三个层面理解技术市场内涵</w:t>
      </w:r>
    </w:p>
    <w:p w:rsidR="00C22BA0" w:rsidRDefault="00C22BA0" w:rsidP="00C22BA0">
      <w:pPr>
        <w:widowControl/>
        <w:spacing w:line="480" w:lineRule="atLeast"/>
        <w:ind w:firstLineChars="200" w:firstLine="480"/>
        <w:jc w:val="left"/>
        <w:rPr>
          <w:rFonts w:ascii="宋体" w:eastAsia="宋体" w:hAnsi="宋体" w:cs="宋体" w:hint="eastAsia"/>
          <w:kern w:val="0"/>
          <w:sz w:val="24"/>
          <w:szCs w:val="24"/>
        </w:rPr>
      </w:pPr>
    </w:p>
    <w:p w:rsidR="00C22BA0" w:rsidRDefault="00C22BA0" w:rsidP="00C22BA0">
      <w:pPr>
        <w:widowControl/>
        <w:spacing w:line="480" w:lineRule="atLeast"/>
        <w:ind w:firstLineChars="200" w:firstLine="480"/>
        <w:jc w:val="left"/>
        <w:rPr>
          <w:rFonts w:ascii="宋体" w:eastAsia="宋体" w:hAnsi="宋体" w:cs="宋体"/>
          <w:kern w:val="0"/>
          <w:sz w:val="24"/>
          <w:szCs w:val="24"/>
        </w:rPr>
      </w:pPr>
      <w:r w:rsidRPr="00C22BA0">
        <w:rPr>
          <w:rFonts w:ascii="宋体" w:eastAsia="宋体" w:hAnsi="宋体" w:cs="宋体"/>
          <w:kern w:val="0"/>
          <w:sz w:val="24"/>
          <w:szCs w:val="24"/>
        </w:rPr>
        <w:t>从微观、中观、宏观三个层面辨析技术市场的基本内涵，对于定位新时代的技术市场非常必要。</w:t>
      </w:r>
    </w:p>
    <w:p w:rsidR="00C22BA0" w:rsidRDefault="00C22BA0" w:rsidP="00C22BA0">
      <w:pPr>
        <w:widowControl/>
        <w:spacing w:line="480" w:lineRule="atLeast"/>
        <w:ind w:firstLineChars="200" w:firstLine="480"/>
        <w:jc w:val="left"/>
        <w:rPr>
          <w:rFonts w:ascii="宋体" w:eastAsia="宋体" w:hAnsi="宋体" w:cs="宋体"/>
          <w:kern w:val="0"/>
          <w:sz w:val="24"/>
          <w:szCs w:val="24"/>
        </w:rPr>
      </w:pPr>
    </w:p>
    <w:p w:rsidR="00C22BA0" w:rsidRDefault="00C22BA0" w:rsidP="00C22BA0">
      <w:pPr>
        <w:widowControl/>
        <w:spacing w:line="480" w:lineRule="atLeast"/>
        <w:ind w:firstLineChars="200" w:firstLine="480"/>
        <w:jc w:val="left"/>
        <w:rPr>
          <w:rFonts w:ascii="宋体" w:eastAsia="宋体" w:hAnsi="宋体" w:cs="宋体"/>
          <w:kern w:val="0"/>
          <w:sz w:val="24"/>
          <w:szCs w:val="24"/>
        </w:rPr>
      </w:pPr>
      <w:r w:rsidRPr="00C22BA0">
        <w:rPr>
          <w:rFonts w:ascii="宋体" w:eastAsia="宋体" w:hAnsi="宋体" w:cs="宋体"/>
          <w:kern w:val="0"/>
          <w:sz w:val="24"/>
          <w:szCs w:val="24"/>
        </w:rPr>
        <w:t>首先，微观技术市场可以理解为技术交易市场。技术交易是技术市场活跃程度最直接的反映，即流通意义上的市场，可以表述为各种技术交易的总和。技术是商品，具有商品属性，但又是非一般的商品。技术具有非标性、慢消性，看不见、摸不着、感不到，链条长、风险大、不确定等特点，从而决定了</w:t>
      </w:r>
      <w:r w:rsidRPr="00C22BA0">
        <w:rPr>
          <w:rFonts w:ascii="宋体" w:eastAsia="宋体" w:hAnsi="宋体" w:cs="宋体"/>
          <w:kern w:val="0"/>
          <w:sz w:val="24"/>
          <w:szCs w:val="24"/>
        </w:rPr>
        <w:lastRenderedPageBreak/>
        <w:t>技术是一种生产难、确权难、交易难的特殊商品。因此，技术市场具有复杂性，是一种建立难、定价难、监管难的特殊市场。</w:t>
      </w:r>
    </w:p>
    <w:p w:rsidR="00C22BA0" w:rsidRDefault="00C22BA0" w:rsidP="00C22BA0">
      <w:pPr>
        <w:widowControl/>
        <w:spacing w:line="480" w:lineRule="atLeast"/>
        <w:ind w:firstLineChars="200" w:firstLine="480"/>
        <w:jc w:val="left"/>
        <w:rPr>
          <w:rFonts w:ascii="宋体" w:eastAsia="宋体" w:hAnsi="宋体" w:cs="宋体"/>
          <w:kern w:val="0"/>
          <w:sz w:val="24"/>
          <w:szCs w:val="24"/>
        </w:rPr>
      </w:pPr>
    </w:p>
    <w:p w:rsidR="00C22BA0" w:rsidRDefault="00C22BA0" w:rsidP="00C22BA0">
      <w:pPr>
        <w:widowControl/>
        <w:spacing w:line="480" w:lineRule="atLeast"/>
        <w:ind w:firstLineChars="200" w:firstLine="480"/>
        <w:jc w:val="left"/>
        <w:rPr>
          <w:rFonts w:ascii="宋体" w:eastAsia="宋体" w:hAnsi="宋体" w:cs="宋体"/>
          <w:kern w:val="0"/>
          <w:sz w:val="24"/>
          <w:szCs w:val="24"/>
        </w:rPr>
      </w:pPr>
      <w:r w:rsidRPr="00C22BA0">
        <w:rPr>
          <w:rFonts w:ascii="宋体" w:eastAsia="宋体" w:hAnsi="宋体" w:cs="宋体"/>
          <w:kern w:val="0"/>
          <w:sz w:val="24"/>
          <w:szCs w:val="24"/>
        </w:rPr>
        <w:t>其次，中观的技术市场可以理解为创新服务市场。中观技术市场是以技术要素交易为核心的创新服务市场。创新是以科技创新为核心的全面创新，创新服务是以科技服务为核心的全面服务。单纯以研发链条为路径进行政策配置效率欠佳，单一考虑将技术成果以商品形式推向市场也很难实现。从研发到产业化的每个环节将市场需求作为一项主要考量因素，辅以人才、资本等创新要素，实行知识扩散应用和技术转移转化，通过技术市场真正将科技优势转化为经济优势。从这个意义上看，技术市场是以技术要素交易为核心、配套其他要素的创新服务市场。</w:t>
      </w:r>
    </w:p>
    <w:p w:rsidR="00C22BA0" w:rsidRDefault="00C22BA0" w:rsidP="00C22BA0">
      <w:pPr>
        <w:widowControl/>
        <w:spacing w:line="480" w:lineRule="atLeast"/>
        <w:ind w:firstLineChars="200" w:firstLine="480"/>
        <w:jc w:val="left"/>
        <w:rPr>
          <w:rFonts w:ascii="宋体" w:eastAsia="宋体" w:hAnsi="宋体" w:cs="宋体"/>
          <w:kern w:val="0"/>
          <w:sz w:val="24"/>
          <w:szCs w:val="24"/>
        </w:rPr>
      </w:pPr>
      <w:r w:rsidRPr="00C22BA0">
        <w:rPr>
          <w:rFonts w:ascii="宋体" w:eastAsia="宋体" w:hAnsi="宋体" w:cs="宋体"/>
          <w:kern w:val="0"/>
          <w:sz w:val="24"/>
          <w:szCs w:val="24"/>
        </w:rPr>
        <w:t>再次，宏观的技术市场可以理解为创新制度安排。宏观的技术市场是社会主义市场经济制度在科技领域的具体体现，目的是促进科技成果转化，实现科技和经济的深度融合。在国家创新系统中，市场协调是技术资源配置的基本方式，计划协调应该以市场协调为基础，但不能替代市场协调。技术市场的发展动力在于市场机制、交易过程及主体关系调整的不断创新，为此，宏观意义上的技术市场是促进科技创新的重大制度安排。</w:t>
      </w:r>
    </w:p>
    <w:p w:rsidR="00C22BA0" w:rsidRDefault="00C22BA0" w:rsidP="00C22BA0">
      <w:pPr>
        <w:widowControl/>
        <w:spacing w:line="480" w:lineRule="atLeast"/>
        <w:ind w:firstLineChars="200" w:firstLine="480"/>
        <w:jc w:val="left"/>
        <w:rPr>
          <w:rFonts w:ascii="宋体" w:eastAsia="宋体" w:hAnsi="宋体" w:cs="宋体"/>
          <w:kern w:val="0"/>
          <w:sz w:val="24"/>
          <w:szCs w:val="24"/>
        </w:rPr>
      </w:pPr>
    </w:p>
    <w:p w:rsidR="00C22BA0" w:rsidRDefault="00C22BA0" w:rsidP="00C22BA0">
      <w:pPr>
        <w:widowControl/>
        <w:spacing w:line="480" w:lineRule="atLeast"/>
        <w:ind w:firstLineChars="200" w:firstLine="480"/>
        <w:jc w:val="left"/>
        <w:rPr>
          <w:rFonts w:ascii="宋体" w:eastAsia="宋体" w:hAnsi="宋体" w:cs="宋体"/>
          <w:kern w:val="0"/>
          <w:sz w:val="24"/>
          <w:szCs w:val="24"/>
        </w:rPr>
      </w:pPr>
      <w:r w:rsidRPr="00C22BA0">
        <w:rPr>
          <w:rFonts w:ascii="宋体" w:eastAsia="宋体" w:hAnsi="宋体" w:cs="宋体"/>
          <w:kern w:val="0"/>
          <w:sz w:val="24"/>
          <w:szCs w:val="24"/>
        </w:rPr>
        <w:t>总体看来，新时期技术市场是创新发展需求牵引下的要素市场，是吸纳和融合各类要素的创新服务市场，是实现各类创新资源配置的市场，更是科技体制改革和国家创新体系建设中具有决定性作用的引擎。</w:t>
      </w:r>
    </w:p>
    <w:p w:rsidR="00C22BA0" w:rsidRDefault="00C22BA0" w:rsidP="00C22BA0">
      <w:pPr>
        <w:widowControl/>
        <w:spacing w:line="480" w:lineRule="atLeast"/>
        <w:ind w:firstLineChars="200" w:firstLine="480"/>
        <w:jc w:val="left"/>
        <w:rPr>
          <w:rFonts w:ascii="宋体" w:eastAsia="宋体" w:hAnsi="宋体" w:cs="宋体"/>
          <w:kern w:val="0"/>
          <w:sz w:val="24"/>
          <w:szCs w:val="24"/>
        </w:rPr>
      </w:pPr>
    </w:p>
    <w:p w:rsidR="00C22BA0" w:rsidRDefault="00C22BA0" w:rsidP="00C22BA0">
      <w:pPr>
        <w:widowControl/>
        <w:spacing w:line="480" w:lineRule="atLeast"/>
        <w:ind w:firstLineChars="200" w:firstLine="582"/>
        <w:jc w:val="left"/>
        <w:rPr>
          <w:rFonts w:ascii="宋体" w:eastAsia="宋体" w:hAnsi="宋体" w:cs="宋体"/>
          <w:kern w:val="0"/>
          <w:sz w:val="24"/>
          <w:szCs w:val="24"/>
        </w:rPr>
      </w:pPr>
      <w:r w:rsidRPr="00C22BA0">
        <w:rPr>
          <w:rFonts w:ascii="PingFang SC" w:eastAsia="宋体" w:hAnsi="PingFang SC" w:cs="宋体"/>
          <w:b/>
          <w:bCs/>
          <w:spacing w:val="15"/>
          <w:kern w:val="0"/>
          <w:sz w:val="26"/>
          <w:szCs w:val="26"/>
        </w:rPr>
        <w:t>新时期技术市场是科技改革的重要抓手</w:t>
      </w:r>
    </w:p>
    <w:p w:rsidR="00C22BA0" w:rsidRDefault="00C22BA0" w:rsidP="00C22BA0">
      <w:pPr>
        <w:widowControl/>
        <w:spacing w:line="480" w:lineRule="atLeast"/>
        <w:ind w:firstLineChars="200" w:firstLine="480"/>
        <w:jc w:val="left"/>
        <w:rPr>
          <w:rFonts w:ascii="宋体" w:eastAsia="宋体" w:hAnsi="宋体" w:cs="宋体"/>
          <w:kern w:val="0"/>
          <w:sz w:val="24"/>
          <w:szCs w:val="24"/>
        </w:rPr>
      </w:pPr>
    </w:p>
    <w:p w:rsidR="00C22BA0" w:rsidRDefault="00C22BA0" w:rsidP="00C22BA0">
      <w:pPr>
        <w:widowControl/>
        <w:spacing w:line="480" w:lineRule="atLeast"/>
        <w:ind w:firstLineChars="200" w:firstLine="480"/>
        <w:jc w:val="left"/>
        <w:rPr>
          <w:rFonts w:ascii="宋体" w:eastAsia="宋体" w:hAnsi="宋体" w:cs="宋体"/>
          <w:kern w:val="0"/>
          <w:sz w:val="24"/>
          <w:szCs w:val="24"/>
        </w:rPr>
      </w:pPr>
      <w:r w:rsidRPr="00C22BA0">
        <w:rPr>
          <w:rFonts w:ascii="宋体" w:eastAsia="宋体" w:hAnsi="宋体" w:cs="宋体"/>
          <w:kern w:val="0"/>
          <w:sz w:val="24"/>
          <w:szCs w:val="24"/>
        </w:rPr>
        <w:t>从深化科技改革的角度看，我们更应该充分认识和重视技术市场的宏观属性，真正把技术市场作为深化科技改革的重要抓手和首要任务来定位和推动，从而形成新型科技创新举国体制与现代技术要素市场交相辉映的创新体系建设新格局。</w:t>
      </w:r>
    </w:p>
    <w:p w:rsidR="00C22BA0" w:rsidRDefault="00C22BA0" w:rsidP="00C22BA0">
      <w:pPr>
        <w:widowControl/>
        <w:spacing w:line="480" w:lineRule="atLeast"/>
        <w:ind w:firstLineChars="200" w:firstLine="480"/>
        <w:jc w:val="left"/>
        <w:rPr>
          <w:rFonts w:ascii="宋体" w:eastAsia="宋体" w:hAnsi="宋体" w:cs="宋体"/>
          <w:kern w:val="0"/>
          <w:sz w:val="24"/>
          <w:szCs w:val="24"/>
        </w:rPr>
      </w:pPr>
      <w:r w:rsidRPr="00C22BA0">
        <w:rPr>
          <w:rFonts w:ascii="宋体" w:eastAsia="宋体" w:hAnsi="宋体" w:cs="宋体"/>
          <w:kern w:val="0"/>
          <w:sz w:val="24"/>
          <w:szCs w:val="24"/>
        </w:rPr>
        <w:lastRenderedPageBreak/>
        <w:t>首先，把技术市场作为与土地、人才、资本、数据并驾齐驱的要素市场。经济发展需要科技、金融、人才、土地、数据等各类生产要素的互动。新时代，技术应该成为这个“互动场”的核心。应避免单纯就技术交易论技术市场，需要围绕技术市场加强土地、人才、资本、数据等要素的优化配置，为丰富技术市场的流通内容、流通质量等提供条件。</w:t>
      </w:r>
    </w:p>
    <w:p w:rsidR="00C22BA0" w:rsidRDefault="00C22BA0" w:rsidP="00C22BA0">
      <w:pPr>
        <w:widowControl/>
        <w:spacing w:line="480" w:lineRule="atLeast"/>
        <w:ind w:firstLineChars="200" w:firstLine="480"/>
        <w:jc w:val="left"/>
        <w:rPr>
          <w:rFonts w:ascii="宋体" w:eastAsia="宋体" w:hAnsi="宋体" w:cs="宋体"/>
          <w:kern w:val="0"/>
          <w:sz w:val="24"/>
          <w:szCs w:val="24"/>
        </w:rPr>
      </w:pPr>
    </w:p>
    <w:p w:rsidR="00C22BA0" w:rsidRDefault="00C22BA0" w:rsidP="00C22BA0">
      <w:pPr>
        <w:widowControl/>
        <w:spacing w:line="480" w:lineRule="atLeast"/>
        <w:ind w:firstLineChars="200" w:firstLine="480"/>
        <w:jc w:val="left"/>
        <w:rPr>
          <w:rFonts w:ascii="宋体" w:eastAsia="宋体" w:hAnsi="宋体" w:cs="宋体"/>
          <w:kern w:val="0"/>
          <w:sz w:val="24"/>
          <w:szCs w:val="24"/>
        </w:rPr>
      </w:pPr>
      <w:r w:rsidRPr="00C22BA0">
        <w:rPr>
          <w:rFonts w:ascii="宋体" w:eastAsia="宋体" w:hAnsi="宋体" w:cs="宋体"/>
          <w:kern w:val="0"/>
          <w:sz w:val="24"/>
          <w:szCs w:val="24"/>
        </w:rPr>
        <w:t>其次，把技术市场作为创新资源配置市场。党的十八届三中全会明确提出“使市场在资源配置中起决定性作用”。技术市场配置科技资源的决定性作用其内涵包含4个层面：从市场的角度看其核心是配置机制，从商品的角度看其核心是价值发现机制，从交易的角度看其核心是技术转移和价值放大机制，从系统的角度看其核心是创新体系的开放和协调机制。创新是第一动力，科技是第一生产力，技术市场在众多要素市场的“队列”中具有先导性，发挥着其他要素市场无法替代的关键性作用。</w:t>
      </w:r>
    </w:p>
    <w:p w:rsidR="00C22BA0" w:rsidRDefault="00C22BA0" w:rsidP="00C22BA0">
      <w:pPr>
        <w:widowControl/>
        <w:spacing w:line="480" w:lineRule="atLeast"/>
        <w:ind w:firstLineChars="200" w:firstLine="480"/>
        <w:jc w:val="left"/>
        <w:rPr>
          <w:rFonts w:ascii="宋体" w:eastAsia="宋体" w:hAnsi="宋体" w:cs="宋体"/>
          <w:kern w:val="0"/>
          <w:sz w:val="24"/>
          <w:szCs w:val="24"/>
        </w:rPr>
      </w:pPr>
    </w:p>
    <w:p w:rsidR="00C22BA0" w:rsidRDefault="00C22BA0" w:rsidP="00C22BA0">
      <w:pPr>
        <w:widowControl/>
        <w:spacing w:line="480" w:lineRule="atLeast"/>
        <w:ind w:firstLineChars="200" w:firstLine="480"/>
        <w:jc w:val="left"/>
        <w:rPr>
          <w:rFonts w:ascii="宋体" w:eastAsia="宋体" w:hAnsi="宋体" w:cs="宋体"/>
          <w:kern w:val="0"/>
          <w:sz w:val="24"/>
          <w:szCs w:val="24"/>
        </w:rPr>
      </w:pPr>
      <w:r w:rsidRPr="00C22BA0">
        <w:rPr>
          <w:rFonts w:ascii="宋体" w:eastAsia="宋体" w:hAnsi="宋体" w:cs="宋体"/>
          <w:kern w:val="0"/>
          <w:sz w:val="24"/>
          <w:szCs w:val="24"/>
        </w:rPr>
        <w:t>再次，把技术市场作为健全创新体系的切入点。创新是一项复杂的系统工程，关键问题在于如何建立起高效率配置各方资源的体制机制。计划和市场都是发展经济的手段，也都是发展科技的手段。目前，科技计划在我国科技改革发展中的作用发挥较为充分，技术要素市场作用还有待进一步挖掘。我们应将技术要素市场放在与科技计划同等重要的位置加快发展，使其真正成为新时代科技改革发展的重要抓手，成为引导各类创新要素流动的关键力量。科技计划主要解决科技创新中的市场失灵问题，把竞争性领域交给技术市场去配置资源。</w:t>
      </w:r>
    </w:p>
    <w:p w:rsidR="00C22BA0" w:rsidRDefault="00C22BA0" w:rsidP="00C22BA0">
      <w:pPr>
        <w:widowControl/>
        <w:spacing w:line="480" w:lineRule="atLeast"/>
        <w:ind w:firstLineChars="200" w:firstLine="480"/>
        <w:jc w:val="left"/>
        <w:rPr>
          <w:rFonts w:ascii="宋体" w:eastAsia="宋体" w:hAnsi="宋体" w:cs="宋体"/>
          <w:kern w:val="0"/>
          <w:sz w:val="24"/>
          <w:szCs w:val="24"/>
        </w:rPr>
      </w:pPr>
    </w:p>
    <w:p w:rsidR="00C22BA0" w:rsidRDefault="00C22BA0" w:rsidP="00C22BA0">
      <w:pPr>
        <w:widowControl/>
        <w:spacing w:line="480" w:lineRule="atLeast"/>
        <w:ind w:firstLineChars="200" w:firstLine="582"/>
        <w:jc w:val="left"/>
        <w:rPr>
          <w:rFonts w:ascii="宋体" w:eastAsia="宋体" w:hAnsi="宋体" w:cs="宋体"/>
          <w:kern w:val="0"/>
          <w:sz w:val="24"/>
          <w:szCs w:val="24"/>
        </w:rPr>
      </w:pPr>
      <w:r w:rsidRPr="00C22BA0">
        <w:rPr>
          <w:rFonts w:ascii="PingFang SC" w:eastAsia="宋体" w:hAnsi="PingFang SC" w:cs="宋体"/>
          <w:b/>
          <w:bCs/>
          <w:spacing w:val="15"/>
          <w:kern w:val="0"/>
          <w:sz w:val="26"/>
          <w:szCs w:val="26"/>
        </w:rPr>
        <w:t>完善技术市场加快创新驱动</w:t>
      </w:r>
    </w:p>
    <w:p w:rsidR="00C22BA0" w:rsidRDefault="00C22BA0" w:rsidP="00C22BA0">
      <w:pPr>
        <w:widowControl/>
        <w:spacing w:line="480" w:lineRule="atLeast"/>
        <w:ind w:firstLineChars="200" w:firstLine="480"/>
        <w:jc w:val="left"/>
        <w:rPr>
          <w:rFonts w:ascii="宋体" w:eastAsia="宋体" w:hAnsi="宋体" w:cs="宋体"/>
          <w:kern w:val="0"/>
          <w:sz w:val="24"/>
          <w:szCs w:val="24"/>
        </w:rPr>
      </w:pPr>
    </w:p>
    <w:p w:rsidR="00C22BA0" w:rsidRDefault="00C22BA0" w:rsidP="00C22BA0">
      <w:pPr>
        <w:widowControl/>
        <w:spacing w:line="480" w:lineRule="atLeast"/>
        <w:ind w:firstLineChars="200" w:firstLine="480"/>
        <w:jc w:val="left"/>
        <w:rPr>
          <w:rFonts w:ascii="宋体" w:eastAsia="宋体" w:hAnsi="宋体" w:cs="宋体"/>
          <w:kern w:val="0"/>
          <w:sz w:val="24"/>
          <w:szCs w:val="24"/>
        </w:rPr>
      </w:pPr>
      <w:r w:rsidRPr="00C22BA0">
        <w:rPr>
          <w:rFonts w:ascii="宋体" w:eastAsia="宋体" w:hAnsi="宋体" w:cs="宋体"/>
          <w:kern w:val="0"/>
          <w:sz w:val="24"/>
          <w:szCs w:val="24"/>
        </w:rPr>
        <w:t>顺应新时代新要求，把发展现代技术要素市场作为实施创新驱动发展战略的关键举措，立足技术市场的特殊属性，稳步推进改革发展，把现代技术市场在科技改革中的功能充分发挥出来。</w:t>
      </w:r>
    </w:p>
    <w:p w:rsidR="00C22BA0" w:rsidRDefault="00C22BA0" w:rsidP="00C22BA0">
      <w:pPr>
        <w:widowControl/>
        <w:spacing w:line="480" w:lineRule="atLeast"/>
        <w:ind w:firstLineChars="200" w:firstLine="480"/>
        <w:jc w:val="left"/>
        <w:rPr>
          <w:rFonts w:ascii="宋体" w:eastAsia="宋体" w:hAnsi="宋体" w:cs="宋体"/>
          <w:kern w:val="0"/>
          <w:sz w:val="24"/>
          <w:szCs w:val="24"/>
        </w:rPr>
      </w:pPr>
    </w:p>
    <w:p w:rsidR="00C22BA0" w:rsidRDefault="00C22BA0" w:rsidP="00C22BA0">
      <w:pPr>
        <w:widowControl/>
        <w:spacing w:line="480" w:lineRule="atLeast"/>
        <w:ind w:firstLineChars="200" w:firstLine="480"/>
        <w:jc w:val="left"/>
        <w:rPr>
          <w:rFonts w:ascii="宋体" w:eastAsia="宋体" w:hAnsi="宋体" w:cs="宋体"/>
          <w:kern w:val="0"/>
          <w:sz w:val="24"/>
          <w:szCs w:val="24"/>
        </w:rPr>
      </w:pPr>
      <w:r w:rsidRPr="00C22BA0">
        <w:rPr>
          <w:rFonts w:ascii="宋体" w:eastAsia="宋体" w:hAnsi="宋体" w:cs="宋体"/>
          <w:kern w:val="0"/>
          <w:sz w:val="24"/>
          <w:szCs w:val="24"/>
        </w:rPr>
        <w:t>第一，建立健全技术需求方、技术供给方、第三方服务、第四方服务、政府“五方共治”的格局。技术市场的发展通过市场经济的供求机制和竞争机制来配置技术商品资源，并将知识、技术、资金等要素以各种形式有效地结合在一起。以权益形式的结合不仅成为了现实，而且具有较大的发展空间，以技术许可、技术资本化等技术转移模式正在蓬勃兴起。新形势下，要顺应时代要求着力发展技术市场服务主体，加大力度发展第三方服务，着力完善技术经理人制度，大幅降低技术市场交易成本，提升技术市场的活跃度；加大力度发展第四方平台，将技术需求方、技术供给方、第三方服务有机衔接起来。同时，更好发挥政府的引导、监管作用，促进技术市场健康发展。</w:t>
      </w:r>
    </w:p>
    <w:p w:rsidR="00C22BA0" w:rsidRDefault="00C22BA0" w:rsidP="00C22BA0">
      <w:pPr>
        <w:widowControl/>
        <w:spacing w:line="480" w:lineRule="atLeast"/>
        <w:ind w:firstLineChars="200" w:firstLine="480"/>
        <w:jc w:val="left"/>
        <w:rPr>
          <w:rFonts w:ascii="宋体" w:eastAsia="宋体" w:hAnsi="宋体" w:cs="宋体"/>
          <w:kern w:val="0"/>
          <w:sz w:val="24"/>
          <w:szCs w:val="24"/>
        </w:rPr>
      </w:pPr>
    </w:p>
    <w:p w:rsidR="00C22BA0" w:rsidRDefault="00C22BA0" w:rsidP="00C22BA0">
      <w:pPr>
        <w:widowControl/>
        <w:spacing w:line="480" w:lineRule="atLeast"/>
        <w:ind w:firstLineChars="200" w:firstLine="480"/>
        <w:jc w:val="left"/>
        <w:rPr>
          <w:rFonts w:ascii="宋体" w:eastAsia="宋体" w:hAnsi="宋体" w:cs="宋体"/>
          <w:kern w:val="0"/>
          <w:sz w:val="24"/>
          <w:szCs w:val="24"/>
        </w:rPr>
      </w:pPr>
      <w:r w:rsidRPr="00C22BA0">
        <w:rPr>
          <w:rFonts w:ascii="宋体" w:eastAsia="宋体" w:hAnsi="宋体" w:cs="宋体"/>
          <w:kern w:val="0"/>
          <w:sz w:val="24"/>
          <w:szCs w:val="24"/>
        </w:rPr>
        <w:t>第二，布局建设科技创新融合服务平台。科技创新是一个技术、资本、人才、数据等“全要素”组合创新的过程。技术市场的发展，形成了信息、人才、资金集聚的平台，是国家创新系统高效知识流动和技术价值实现的根本保证。建立健全现代技术市场服务体系，鼓励建设科技创新要素融合服务体系，强化技术与人才、技术与金融、人才与金融的紧密融合，通过不同层次、不同程度的跨界融合，促进技术资本化、技术产业化。</w:t>
      </w:r>
    </w:p>
    <w:p w:rsidR="00C22BA0" w:rsidRDefault="00C22BA0" w:rsidP="00C22BA0">
      <w:pPr>
        <w:widowControl/>
        <w:spacing w:line="480" w:lineRule="atLeast"/>
        <w:ind w:firstLineChars="200" w:firstLine="480"/>
        <w:jc w:val="left"/>
        <w:rPr>
          <w:rFonts w:ascii="宋体" w:eastAsia="宋体" w:hAnsi="宋体" w:cs="宋体"/>
          <w:kern w:val="0"/>
          <w:sz w:val="24"/>
          <w:szCs w:val="24"/>
        </w:rPr>
      </w:pPr>
    </w:p>
    <w:p w:rsidR="00C22BA0" w:rsidRDefault="00C22BA0" w:rsidP="00C22BA0">
      <w:pPr>
        <w:widowControl/>
        <w:spacing w:line="480" w:lineRule="atLeast"/>
        <w:ind w:firstLineChars="200" w:firstLine="480"/>
        <w:jc w:val="left"/>
        <w:rPr>
          <w:rFonts w:ascii="宋体" w:eastAsia="宋体" w:hAnsi="宋体" w:cs="宋体"/>
          <w:kern w:val="0"/>
          <w:sz w:val="24"/>
          <w:szCs w:val="24"/>
        </w:rPr>
      </w:pPr>
      <w:r w:rsidRPr="00C22BA0">
        <w:rPr>
          <w:rFonts w:ascii="宋体" w:eastAsia="宋体" w:hAnsi="宋体" w:cs="宋体"/>
          <w:kern w:val="0"/>
          <w:sz w:val="24"/>
          <w:szCs w:val="24"/>
        </w:rPr>
        <w:t>第三，全面优化科技创新资源配置的市场生态。目前，我国的技术市场在发展中取得了一定的成绩，但是配置科技资源的决定性作用未能充分发挥，在很大程度上归结于技术交易的市场化程度不够，活跃程度不够，尤其是技术市场、金融市场、人才市场、法律法规、资源配置等协同发展效率有待提升。充分发挥市场在配置科技创新资源中的决定性作用。要加强协同组织建设，发挥政府引导、中介服务、社会资本、科技人才的联合力量，整合上下游产业链、打造利益共同体。</w:t>
      </w:r>
    </w:p>
    <w:p w:rsidR="00C22BA0" w:rsidRDefault="00C22BA0" w:rsidP="00C22BA0">
      <w:pPr>
        <w:widowControl/>
        <w:spacing w:line="480" w:lineRule="atLeast"/>
        <w:ind w:firstLineChars="200" w:firstLine="480"/>
        <w:jc w:val="left"/>
        <w:rPr>
          <w:rFonts w:ascii="宋体" w:eastAsia="宋体" w:hAnsi="宋体" w:cs="宋体"/>
          <w:kern w:val="0"/>
          <w:sz w:val="24"/>
          <w:szCs w:val="24"/>
        </w:rPr>
      </w:pPr>
    </w:p>
    <w:p w:rsidR="00C22BA0" w:rsidRDefault="00C22BA0" w:rsidP="00C22BA0">
      <w:pPr>
        <w:widowControl/>
        <w:spacing w:line="480" w:lineRule="atLeast"/>
        <w:ind w:firstLineChars="200" w:firstLine="480"/>
        <w:jc w:val="left"/>
        <w:rPr>
          <w:rFonts w:ascii="宋体" w:eastAsia="宋体" w:hAnsi="宋体" w:cs="宋体"/>
          <w:kern w:val="0"/>
          <w:sz w:val="24"/>
          <w:szCs w:val="24"/>
        </w:rPr>
      </w:pPr>
      <w:r w:rsidRPr="00C22BA0">
        <w:rPr>
          <w:rFonts w:ascii="宋体" w:eastAsia="宋体" w:hAnsi="宋体" w:cs="宋体"/>
          <w:kern w:val="0"/>
          <w:sz w:val="24"/>
          <w:szCs w:val="24"/>
        </w:rPr>
        <w:t>第四，培养一支高素质、专业化的技术经理人队伍。加快培养一批技术经理人、技术经纪人，将技术转移人才纳入专业人才培养体系。依托国家技术转移人才培养基地，开展技术转移从业人员职业培训。联合国内外知名技术转移</w:t>
      </w:r>
      <w:r w:rsidRPr="00C22BA0">
        <w:rPr>
          <w:rFonts w:ascii="宋体" w:eastAsia="宋体" w:hAnsi="宋体" w:cs="宋体"/>
          <w:kern w:val="0"/>
          <w:sz w:val="24"/>
          <w:szCs w:val="24"/>
        </w:rPr>
        <w:lastRenderedPageBreak/>
        <w:t>机构，培育一批专业化水平高、服务能力强、社会影响大的行业性龙头骨干技术中介服务机构，培养一批高端技术转移人才，为技术供需双方提供技术成果交易、咨询评估、科技金融、研发设计、知识产权等技术中介服务。</w:t>
      </w:r>
    </w:p>
    <w:p w:rsidR="00C22BA0" w:rsidRDefault="00C22BA0" w:rsidP="00C22BA0">
      <w:pPr>
        <w:widowControl/>
        <w:spacing w:line="480" w:lineRule="atLeast"/>
        <w:ind w:firstLineChars="200" w:firstLine="480"/>
        <w:jc w:val="left"/>
        <w:rPr>
          <w:rFonts w:ascii="宋体" w:eastAsia="宋体" w:hAnsi="宋体" w:cs="宋体"/>
          <w:kern w:val="0"/>
          <w:sz w:val="24"/>
          <w:szCs w:val="24"/>
        </w:rPr>
      </w:pPr>
    </w:p>
    <w:p w:rsidR="00C22BA0" w:rsidRPr="00C22BA0" w:rsidRDefault="00C22BA0" w:rsidP="00C22BA0">
      <w:pPr>
        <w:widowControl/>
        <w:spacing w:line="480" w:lineRule="atLeast"/>
        <w:ind w:firstLineChars="200" w:firstLine="480"/>
        <w:jc w:val="left"/>
        <w:rPr>
          <w:rFonts w:ascii="宋体" w:eastAsia="宋体" w:hAnsi="宋体" w:cs="宋体"/>
          <w:kern w:val="0"/>
          <w:sz w:val="24"/>
          <w:szCs w:val="24"/>
        </w:rPr>
      </w:pPr>
      <w:r w:rsidRPr="00C22BA0">
        <w:rPr>
          <w:rFonts w:ascii="宋体" w:eastAsia="宋体" w:hAnsi="宋体" w:cs="宋体"/>
          <w:kern w:val="0"/>
          <w:sz w:val="24"/>
          <w:szCs w:val="24"/>
        </w:rPr>
        <w:t>第五，建立完善技术市场和资本市场的互动机制。建立和完善技术市场与其他生产要素市场特别是资本市场的互动机制。充分发挥资本市场对技术创新的加速功能，包括降低风险投资税率、给予补助等多种措施，鼓励风险投资参与到从技术成果研发前期到小试、中试以及后期的产业化全过程。要下大力气促进创业投资和科技金融发展，形成各类金融手段协同支撑创新的健康格局。探索科技创新过程中进行直接融资和间接融资的多种途径，以发展多层次资本市场、鼓励风险投资的方式解决从技术开发到商品化过程中的资金制约，创造有利于风险投资的政策环境，使技术市场、资本市场按照市场经济规律的要求有机结合在一起，最大程度地满足高新技术与创业资本的对接。</w:t>
      </w:r>
    </w:p>
    <w:p w:rsidR="00C22BA0" w:rsidRPr="00C22BA0" w:rsidRDefault="00C22BA0" w:rsidP="00C22BA0">
      <w:pPr>
        <w:ind w:firstLineChars="200" w:firstLine="420"/>
        <w:rPr>
          <w:rFonts w:hint="eastAsia"/>
        </w:rPr>
      </w:pPr>
    </w:p>
    <w:sectPr w:rsidR="00C22BA0" w:rsidRPr="00C22B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3D0" w:rsidRDefault="000773D0" w:rsidP="00C22BA0">
      <w:r>
        <w:separator/>
      </w:r>
    </w:p>
  </w:endnote>
  <w:endnote w:type="continuationSeparator" w:id="0">
    <w:p w:rsidR="000773D0" w:rsidRDefault="000773D0" w:rsidP="00C2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ingFang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3D0" w:rsidRDefault="000773D0" w:rsidP="00C22BA0">
      <w:r>
        <w:separator/>
      </w:r>
    </w:p>
  </w:footnote>
  <w:footnote w:type="continuationSeparator" w:id="0">
    <w:p w:rsidR="000773D0" w:rsidRDefault="000773D0" w:rsidP="00C22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518"/>
    <w:rsid w:val="000773D0"/>
    <w:rsid w:val="006D1518"/>
    <w:rsid w:val="00831A41"/>
    <w:rsid w:val="00C22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9B88FD-1971-46CB-989D-4CBFD831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2B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2BA0"/>
    <w:rPr>
      <w:sz w:val="18"/>
      <w:szCs w:val="18"/>
    </w:rPr>
  </w:style>
  <w:style w:type="paragraph" w:styleId="a4">
    <w:name w:val="footer"/>
    <w:basedOn w:val="a"/>
    <w:link w:val="Char0"/>
    <w:uiPriority w:val="99"/>
    <w:unhideWhenUsed/>
    <w:rsid w:val="00C22BA0"/>
    <w:pPr>
      <w:tabs>
        <w:tab w:val="center" w:pos="4153"/>
        <w:tab w:val="right" w:pos="8306"/>
      </w:tabs>
      <w:snapToGrid w:val="0"/>
      <w:jc w:val="left"/>
    </w:pPr>
    <w:rPr>
      <w:sz w:val="18"/>
      <w:szCs w:val="18"/>
    </w:rPr>
  </w:style>
  <w:style w:type="character" w:customStyle="1" w:styleId="Char0">
    <w:name w:val="页脚 Char"/>
    <w:basedOn w:val="a0"/>
    <w:link w:val="a4"/>
    <w:uiPriority w:val="99"/>
    <w:rsid w:val="00C22BA0"/>
    <w:rPr>
      <w:sz w:val="18"/>
      <w:szCs w:val="18"/>
    </w:rPr>
  </w:style>
  <w:style w:type="paragraph" w:styleId="a5">
    <w:name w:val="Normal (Web)"/>
    <w:basedOn w:val="a"/>
    <w:uiPriority w:val="99"/>
    <w:semiHidden/>
    <w:unhideWhenUsed/>
    <w:rsid w:val="00C22BA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22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063509">
      <w:bodyDiv w:val="1"/>
      <w:marLeft w:val="0"/>
      <w:marRight w:val="0"/>
      <w:marTop w:val="0"/>
      <w:marBottom w:val="0"/>
      <w:divBdr>
        <w:top w:val="none" w:sz="0" w:space="0" w:color="auto"/>
        <w:left w:val="none" w:sz="0" w:space="0" w:color="auto"/>
        <w:bottom w:val="none" w:sz="0" w:space="0" w:color="auto"/>
        <w:right w:val="none" w:sz="0" w:space="0" w:color="auto"/>
      </w:divBdr>
    </w:div>
    <w:div w:id="103234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2021-07-22T02:59:00Z</dcterms:created>
  <dcterms:modified xsi:type="dcterms:W3CDTF">2021-07-22T03:05:00Z</dcterms:modified>
</cp:coreProperties>
</file>