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exact"/>
        <w:rPr>
          <w:rFonts w:hint="eastAsia"/>
        </w:rPr>
      </w:pPr>
      <w:bookmarkStart w:id="0" w:name="_GoBack"/>
      <w:bookmarkEnd w:id="0"/>
    </w:p>
    <w:p>
      <w:pPr>
        <w:spacing w:line="220" w:lineRule="exact"/>
        <w:rPr>
          <w:rFonts w:hint="eastAsia"/>
        </w:rPr>
      </w:pPr>
    </w:p>
    <w:p>
      <w:pPr>
        <w:spacing w:line="220" w:lineRule="exact"/>
        <w:rPr>
          <w:rFonts w:hint="eastAsia"/>
        </w:rPr>
      </w:pPr>
    </w:p>
    <w:p>
      <w:pPr>
        <w:spacing w:line="220" w:lineRule="exact"/>
      </w:pPr>
    </w:p>
    <w:tbl>
      <w:tblPr>
        <w:tblStyle w:val="16"/>
        <w:tblW w:w="9108" w:type="dxa"/>
        <w:tblInd w:w="0" w:type="dxa"/>
        <w:tblLayout w:type="autofit"/>
        <w:tblCellMar>
          <w:top w:w="0" w:type="dxa"/>
          <w:left w:w="108" w:type="dxa"/>
          <w:bottom w:w="0" w:type="dxa"/>
          <w:right w:w="108" w:type="dxa"/>
        </w:tblCellMar>
      </w:tblPr>
      <w:tblGrid>
        <w:gridCol w:w="7308"/>
        <w:gridCol w:w="1800"/>
      </w:tblGrid>
      <w:tr>
        <w:tblPrEx>
          <w:tblCellMar>
            <w:top w:w="0" w:type="dxa"/>
            <w:left w:w="108" w:type="dxa"/>
            <w:bottom w:w="0" w:type="dxa"/>
            <w:right w:w="108" w:type="dxa"/>
          </w:tblCellMar>
        </w:tblPrEx>
        <w:tc>
          <w:tcPr>
            <w:tcW w:w="7308" w:type="dxa"/>
          </w:tcPr>
          <w:p>
            <w:pPr>
              <w:spacing w:line="1300" w:lineRule="exact"/>
              <w:jc w:val="distribute"/>
              <w:rPr>
                <w:rFonts w:eastAsia="方正小标宋简体"/>
                <w:bCs/>
                <w:color w:val="FF0000"/>
                <w:w w:val="75"/>
                <w:sz w:val="90"/>
                <w:szCs w:val="90"/>
              </w:rPr>
            </w:pPr>
            <w:r>
              <w:rPr>
                <w:rFonts w:eastAsia="方正小标宋简体"/>
                <w:bCs/>
                <w:color w:val="FF0000"/>
                <w:w w:val="75"/>
                <w:sz w:val="90"/>
                <w:szCs w:val="90"/>
              </w:rPr>
              <w:t>常州市科学技术局</w:t>
            </w:r>
          </w:p>
          <w:p>
            <w:pPr>
              <w:spacing w:line="1120" w:lineRule="exact"/>
              <w:jc w:val="distribute"/>
              <w:rPr>
                <w:rFonts w:eastAsia="方正小标宋简体"/>
                <w:bCs/>
                <w:color w:val="FF0000"/>
                <w:w w:val="75"/>
                <w:sz w:val="90"/>
                <w:szCs w:val="90"/>
              </w:rPr>
            </w:pPr>
            <w:r>
              <w:rPr>
                <w:rFonts w:eastAsia="方正小标宋简体"/>
                <w:bCs/>
                <w:color w:val="FF0000"/>
                <w:w w:val="75"/>
                <w:sz w:val="90"/>
                <w:szCs w:val="90"/>
              </w:rPr>
              <w:t>常州市财政局</w:t>
            </w:r>
          </w:p>
        </w:tc>
        <w:tc>
          <w:tcPr>
            <w:tcW w:w="1800" w:type="dxa"/>
            <w:vAlign w:val="center"/>
          </w:tcPr>
          <w:p>
            <w:pPr>
              <w:spacing w:line="1300" w:lineRule="exact"/>
              <w:jc w:val="center"/>
              <w:rPr>
                <w:rFonts w:eastAsia="方正小标宋简体"/>
                <w:bCs/>
                <w:color w:val="FF0000"/>
                <w:w w:val="75"/>
                <w:sz w:val="100"/>
                <w:szCs w:val="100"/>
              </w:rPr>
            </w:pPr>
            <w:r>
              <w:rPr>
                <w:rFonts w:eastAsia="方正小标宋简体"/>
                <w:bCs/>
                <w:color w:val="FF0000"/>
                <w:w w:val="75"/>
                <w:sz w:val="100"/>
                <w:szCs w:val="100"/>
              </w:rPr>
              <w:t>文件</w:t>
            </w:r>
          </w:p>
        </w:tc>
      </w:tr>
    </w:tbl>
    <w:p>
      <w:pPr>
        <w:adjustRightInd w:val="0"/>
        <w:snapToGrid w:val="0"/>
        <w:spacing w:line="340" w:lineRule="exact"/>
        <w:jc w:val="center"/>
        <w:rPr>
          <w:rFonts w:hint="eastAsia" w:eastAsia="华文中宋"/>
          <w:b/>
          <w:bCs/>
          <w:sz w:val="36"/>
          <w:szCs w:val="28"/>
        </w:rPr>
      </w:pPr>
    </w:p>
    <w:p>
      <w:pPr>
        <w:adjustRightInd w:val="0"/>
        <w:snapToGrid w:val="0"/>
        <w:spacing w:before="200" w:line="340" w:lineRule="exact"/>
        <w:jc w:val="center"/>
        <w:rPr>
          <w:rFonts w:eastAsia="华文中宋"/>
          <w:b/>
          <w:bCs/>
          <w:sz w:val="36"/>
          <w:szCs w:val="28"/>
        </w:rPr>
      </w:pPr>
    </w:p>
    <w:p>
      <w:pPr>
        <w:jc w:val="center"/>
        <w:rPr>
          <w:rFonts w:eastAsia="仿宋_GB2312"/>
          <w:sz w:val="32"/>
          <w:szCs w:val="28"/>
        </w:rPr>
      </w:pPr>
      <w:r>
        <w:rPr>
          <w:rFonts w:eastAsia="仿宋_GB2312"/>
          <w:sz w:val="32"/>
          <w:szCs w:val="28"/>
        </w:rPr>
        <w:t>常科发〔202</w:t>
      </w:r>
      <w:r>
        <w:rPr>
          <w:rFonts w:hint="eastAsia" w:eastAsia="仿宋_GB2312"/>
          <w:sz w:val="32"/>
          <w:szCs w:val="28"/>
        </w:rPr>
        <w:t>1</w:t>
      </w:r>
      <w:r>
        <w:rPr>
          <w:rFonts w:eastAsia="仿宋_GB2312"/>
          <w:sz w:val="32"/>
          <w:szCs w:val="28"/>
        </w:rPr>
        <w:t>〕</w:t>
      </w:r>
      <w:r>
        <w:rPr>
          <w:rFonts w:hint="eastAsia" w:eastAsia="仿宋_GB2312"/>
          <w:sz w:val="32"/>
          <w:szCs w:val="28"/>
        </w:rPr>
        <w:t>194</w:t>
      </w:r>
      <w:r>
        <w:rPr>
          <w:rFonts w:eastAsia="仿宋_GB2312"/>
          <w:sz w:val="32"/>
          <w:szCs w:val="28"/>
        </w:rPr>
        <w:t>号</w:t>
      </w:r>
    </w:p>
    <w:p>
      <w:pPr>
        <w:adjustRightInd w:val="0"/>
        <w:snapToGrid w:val="0"/>
        <w:spacing w:before="240" w:line="560" w:lineRule="exact"/>
        <w:jc w:val="center"/>
        <w:rPr>
          <w:rFonts w:eastAsia="华文中宋"/>
          <w:b/>
          <w:bCs/>
          <w:sz w:val="36"/>
          <w:szCs w:val="28"/>
        </w:rPr>
      </w:pPr>
      <w:r>
        <w:rPr>
          <w:rFonts w:eastAsia="仿宋_GB2312"/>
          <w:sz w:val="32"/>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82550</wp:posOffset>
                </wp:positionV>
                <wp:extent cx="5600700" cy="0"/>
                <wp:effectExtent l="0" t="9525" r="0" b="9525"/>
                <wp:wrapNone/>
                <wp:docPr id="3" name="自选图形 19"/>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FFFFFF"/>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5pt;margin-top:6.5pt;height:0pt;width:441pt;z-index:251662336;mso-width-relative:page;mso-height-relative:page;" filled="f" stroked="t" coordsize="21600,21600" o:gfxdata="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EuSyrUAAAABwEAAA8AAAAAAAAAAQAgAAAAIgAAAGRycy9kb3ducmV2LnhtbFBLAQIU&#10;ABQAAAAIAIdO4kBvxTgo9wEAAOUDAAAOAAAAAAAAAAEAIAAAACMBAABkcnMvZTJvRG9jLnhtbFBL&#10;BQYAAAAABgAGAFkBAACMBQAAAAA=&#10;">
                <v:fill on="f" focussize="0,0"/>
                <v:stroke weight="1.5pt" color="#FFFFFF" joinstyle="round"/>
                <v:imagedata o:title=""/>
                <o:lock v:ext="edit" aspectratio="f"/>
              </v:shape>
            </w:pict>
          </mc:Fallback>
        </mc:AlternateContent>
      </w:r>
      <w:r>
        <w:rPr>
          <w:rFonts w:eastAsia="方正小标宋简体"/>
          <w:bCs/>
          <w:sz w:val="84"/>
          <w:szCs w:val="84"/>
          <w:lang w:val="en-US"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61595</wp:posOffset>
                </wp:positionV>
                <wp:extent cx="5600700" cy="0"/>
                <wp:effectExtent l="0" t="13970" r="0" b="14605"/>
                <wp:wrapNone/>
                <wp:docPr id="2" name="直线 18"/>
                <wp:cNvGraphicFramePr/>
                <a:graphic xmlns:a="http://schemas.openxmlformats.org/drawingml/2006/main">
                  <a:graphicData uri="http://schemas.microsoft.com/office/word/2010/wordprocessingShape">
                    <wps:wsp>
                      <wps:cNvSp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0pt;margin-top:4.85pt;height:0pt;width:441pt;z-index:251661312;mso-width-relative:page;mso-height-relative:page;" filled="f" stroked="t" coordsize="21600,21600" o:gfxdata="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5PeR3SAAAA&#10;BAEAAA8AAAAAAAAAAQAgAAAAIgAAAGRycy9kb3ducmV2LnhtbFBLAQIUABQAAAAIAIdO4kAQ9JHB&#10;6gEAAN0DAAAOAAAAAAAAAAEAIAAAACEBAABkcnMvZTJvRG9jLnhtbFBLBQYAAAAABgAGAFkBAAB9&#10;BQAAAAA=&#10;">
                <v:fill on="f" focussize="0,0"/>
                <v:stroke weight="2.25pt" color="#FF0000" joinstyle="round"/>
                <v:imagedata o:title=""/>
                <o:lock v:ext="edit" aspectratio="f"/>
              </v:line>
            </w:pict>
          </mc:Fallback>
        </mc:AlternateContent>
      </w:r>
    </w:p>
    <w:p>
      <w:pPr>
        <w:spacing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常州市科技局  常州市财政局</w:t>
      </w:r>
    </w:p>
    <w:p>
      <w:pPr>
        <w:spacing w:before="80"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关于下达2021年常州市第十九批科技计划</w:t>
      </w:r>
    </w:p>
    <w:p>
      <w:pPr>
        <w:spacing w:before="80"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（重点研发计划─工业、农业、社会发展）</w:t>
      </w:r>
    </w:p>
    <w:p>
      <w:pPr>
        <w:spacing w:before="80"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项目的通知</w:t>
      </w:r>
    </w:p>
    <w:p>
      <w:pPr>
        <w:spacing w:line="570" w:lineRule="exact"/>
        <w:jc w:val="center"/>
        <w:rPr>
          <w:rFonts w:eastAsia="方正小标宋简体"/>
          <w:color w:val="000000"/>
          <w:sz w:val="44"/>
          <w:szCs w:val="44"/>
        </w:rPr>
      </w:pPr>
    </w:p>
    <w:p>
      <w:pPr>
        <w:overflowPunct w:val="0"/>
        <w:autoSpaceDE w:val="0"/>
        <w:autoSpaceDN w:val="0"/>
        <w:adjustRightInd w:val="0"/>
        <w:snapToGrid w:val="0"/>
        <w:spacing w:line="570" w:lineRule="exact"/>
        <w:rPr>
          <w:rFonts w:eastAsia="仿宋_GB2312"/>
          <w:color w:val="000000"/>
          <w:sz w:val="32"/>
          <w:szCs w:val="32"/>
        </w:rPr>
      </w:pPr>
      <w:r>
        <w:rPr>
          <w:rFonts w:eastAsia="仿宋_GB2312"/>
          <w:color w:val="000000"/>
          <w:sz w:val="32"/>
          <w:szCs w:val="32"/>
        </w:rPr>
        <w:t>各辖区科技局、财政局，各有关单位：</w:t>
      </w:r>
    </w:p>
    <w:p>
      <w:pPr>
        <w:overflowPunct w:val="0"/>
        <w:autoSpaceDE w:val="0"/>
        <w:autoSpaceDN w:val="0"/>
        <w:adjustRightInd w:val="0"/>
        <w:snapToGrid w:val="0"/>
        <w:spacing w:line="570" w:lineRule="exact"/>
        <w:ind w:firstLine="641"/>
        <w:rPr>
          <w:rFonts w:eastAsia="仿宋_GB2312"/>
          <w:color w:val="000000"/>
          <w:kern w:val="0"/>
          <w:sz w:val="28"/>
          <w:szCs w:val="28"/>
        </w:rPr>
      </w:pPr>
      <w:r>
        <w:rPr>
          <w:rFonts w:eastAsia="仿宋_GB2312"/>
          <w:color w:val="000000"/>
          <w:kern w:val="0"/>
          <w:sz w:val="32"/>
          <w:szCs w:val="32"/>
        </w:rPr>
        <w:t>为深入实施创新驱动发展战略，加快苏南国家自主创新示范区建设，引导更广泛的社会资源支持创新创业，提升创新创业水平，营造创新创业氛围，弘扬创新创业文化，进一步激发全市创新创业热情，支持科技型企业创新发展</w:t>
      </w:r>
      <w:r>
        <w:rPr>
          <w:rFonts w:eastAsia="仿宋_GB2312"/>
          <w:bCs/>
          <w:color w:val="000000"/>
          <w:sz w:val="32"/>
          <w:szCs w:val="32"/>
        </w:rPr>
        <w:t>，根据</w:t>
      </w:r>
      <w:r>
        <w:rPr>
          <w:rFonts w:eastAsia="仿宋_GB2312"/>
          <w:color w:val="000000"/>
          <w:kern w:val="0"/>
          <w:sz w:val="32"/>
          <w:szCs w:val="32"/>
        </w:rPr>
        <w:t>《关于组织2021年常州市创新创业大赛的通知》（常苏自创区办发〔2021〕1号）和</w:t>
      </w:r>
      <w:r>
        <w:rPr>
          <w:rFonts w:eastAsia="仿宋_GB2312"/>
          <w:color w:val="000000"/>
          <w:sz w:val="32"/>
          <w:szCs w:val="32"/>
        </w:rPr>
        <w:t>《常州市市级科技专项资金管理办法》（常财规</w:t>
      </w:r>
      <w:r>
        <w:rPr>
          <w:rFonts w:eastAsia="仿宋_GB2312"/>
          <w:color w:val="000000"/>
          <w:kern w:val="0"/>
          <w:sz w:val="32"/>
          <w:szCs w:val="32"/>
        </w:rPr>
        <w:t>〔</w:t>
      </w:r>
      <w:r>
        <w:rPr>
          <w:rFonts w:eastAsia="仿宋_GB2312"/>
          <w:color w:val="000000"/>
          <w:sz w:val="32"/>
          <w:szCs w:val="32"/>
        </w:rPr>
        <w:t>2014</w:t>
      </w:r>
      <w:r>
        <w:rPr>
          <w:rFonts w:eastAsia="仿宋_GB2312"/>
          <w:color w:val="000000"/>
          <w:kern w:val="0"/>
          <w:sz w:val="32"/>
          <w:szCs w:val="32"/>
        </w:rPr>
        <w:t>〕</w:t>
      </w:r>
      <w:r>
        <w:rPr>
          <w:rFonts w:eastAsia="仿宋_GB2312"/>
          <w:color w:val="000000"/>
          <w:sz w:val="32"/>
          <w:szCs w:val="32"/>
        </w:rPr>
        <w:t>3号）</w:t>
      </w:r>
      <w:r>
        <w:rPr>
          <w:rFonts w:eastAsia="仿宋_GB2312"/>
          <w:color w:val="000000"/>
          <w:kern w:val="0"/>
          <w:sz w:val="32"/>
          <w:szCs w:val="32"/>
        </w:rPr>
        <w:t>的有关要求，</w:t>
      </w:r>
      <w:r>
        <w:rPr>
          <w:rFonts w:eastAsia="仿宋_GB2312"/>
          <w:bCs/>
          <w:color w:val="000000"/>
          <w:sz w:val="32"/>
          <w:szCs w:val="32"/>
        </w:rPr>
        <w:t>经</w:t>
      </w:r>
      <w:r>
        <w:rPr>
          <w:rFonts w:eastAsia="仿宋_GB2312"/>
          <w:sz w:val="32"/>
          <w:szCs w:val="32"/>
        </w:rPr>
        <w:t>单位申报</w:t>
      </w:r>
      <w:r>
        <w:rPr>
          <w:rFonts w:eastAsia="仿宋_GB2312"/>
          <w:bCs/>
          <w:color w:val="000000"/>
          <w:sz w:val="32"/>
          <w:szCs w:val="32"/>
        </w:rPr>
        <w:t>、辖市区推荐、专家现场考察</w:t>
      </w:r>
      <w:r>
        <w:rPr>
          <w:rFonts w:eastAsia="仿宋_GB2312"/>
          <w:color w:val="000000"/>
          <w:sz w:val="32"/>
          <w:szCs w:val="32"/>
        </w:rPr>
        <w:t>、局长办公会审定、公示等程序</w:t>
      </w:r>
      <w:r>
        <w:rPr>
          <w:rFonts w:eastAsia="仿宋_GB2312"/>
          <w:bCs/>
          <w:color w:val="000000"/>
          <w:sz w:val="32"/>
          <w:szCs w:val="32"/>
        </w:rPr>
        <w:t>，</w:t>
      </w:r>
      <w:r>
        <w:rPr>
          <w:rFonts w:eastAsia="仿宋_GB2312"/>
          <w:color w:val="000000"/>
          <w:sz w:val="32"/>
          <w:szCs w:val="32"/>
        </w:rPr>
        <w:t>现将2021年常州市第十九批科技计划（重点研发计划</w:t>
      </w:r>
      <w:r>
        <w:rPr>
          <w:rFonts w:hint="eastAsia" w:eastAsia="仿宋_GB2312"/>
          <w:color w:val="000000"/>
          <w:sz w:val="32"/>
          <w:szCs w:val="32"/>
        </w:rPr>
        <w:t>—</w:t>
      </w:r>
      <w:r>
        <w:rPr>
          <w:rFonts w:eastAsia="仿宋_GB2312"/>
          <w:color w:val="000000"/>
          <w:sz w:val="32"/>
          <w:szCs w:val="32"/>
        </w:rPr>
        <w:t>工业、农业、社会发展）项目下达给你们（详见附件），</w:t>
      </w:r>
      <w:r>
        <w:rPr>
          <w:rFonts w:eastAsia="仿宋_GB2312"/>
          <w:sz w:val="32"/>
          <w:szCs w:val="32"/>
        </w:rPr>
        <w:t>相应增列你单位2021年“2060499其他技术研究与开发支出”科目。</w:t>
      </w:r>
    </w:p>
    <w:p>
      <w:pPr>
        <w:overflowPunct w:val="0"/>
        <w:autoSpaceDE w:val="0"/>
        <w:autoSpaceDN w:val="0"/>
        <w:adjustRightInd w:val="0"/>
        <w:snapToGrid w:val="0"/>
        <w:spacing w:line="570" w:lineRule="exact"/>
        <w:ind w:firstLine="641"/>
        <w:rPr>
          <w:rFonts w:eastAsia="仿宋_GB2312"/>
          <w:sz w:val="32"/>
          <w:szCs w:val="32"/>
        </w:rPr>
      </w:pPr>
      <w:r>
        <w:rPr>
          <w:rFonts w:eastAsia="仿宋_GB2312"/>
          <w:color w:val="000000"/>
          <w:sz w:val="32"/>
          <w:szCs w:val="32"/>
        </w:rPr>
        <w:t>本批计划共116项，市级</w:t>
      </w:r>
      <w:r>
        <w:rPr>
          <w:rFonts w:eastAsia="仿宋_GB2312"/>
          <w:sz w:val="32"/>
          <w:szCs w:val="32"/>
        </w:rPr>
        <w:t>科技专项资金</w:t>
      </w:r>
      <w:r>
        <w:rPr>
          <w:rFonts w:eastAsia="仿宋_GB2312"/>
          <w:color w:val="000000"/>
          <w:sz w:val="32"/>
          <w:szCs w:val="32"/>
        </w:rPr>
        <w:t>安排4115万元，本年度下达3069万元。请各有关单位接本通知后在15天内与市科技局签订科技项目合同。请各有关单位到所在区财政局办理资金拨付手续，</w:t>
      </w:r>
      <w:r>
        <w:rPr>
          <w:rFonts w:eastAsia="仿宋_GB2312"/>
          <w:sz w:val="32"/>
          <w:szCs w:val="32"/>
        </w:rPr>
        <w:t>科教城</w:t>
      </w:r>
      <w:r>
        <w:rPr>
          <w:rFonts w:eastAsia="仿宋_GB2312"/>
          <w:color w:val="000000"/>
          <w:sz w:val="32"/>
          <w:szCs w:val="32"/>
        </w:rPr>
        <w:t>单位到市财</w:t>
      </w:r>
      <w:r>
        <w:rPr>
          <w:rFonts w:eastAsia="仿宋_GB2312"/>
          <w:sz w:val="32"/>
          <w:szCs w:val="32"/>
        </w:rPr>
        <w:t>政局工贸发展处办理资金拨付手续。</w:t>
      </w:r>
    </w:p>
    <w:p>
      <w:pPr>
        <w:overflowPunct w:val="0"/>
        <w:autoSpaceDE w:val="0"/>
        <w:autoSpaceDN w:val="0"/>
        <w:adjustRightInd w:val="0"/>
        <w:snapToGrid w:val="0"/>
        <w:spacing w:line="570" w:lineRule="exact"/>
        <w:ind w:firstLine="641"/>
        <w:rPr>
          <w:rFonts w:eastAsia="仿宋_GB2312"/>
          <w:sz w:val="32"/>
          <w:szCs w:val="32"/>
        </w:rPr>
      </w:pPr>
      <w:r>
        <w:rPr>
          <w:rFonts w:eastAsia="仿宋_GB2312"/>
          <w:sz w:val="32"/>
          <w:szCs w:val="32"/>
        </w:rPr>
        <w:t>项目资金按现行财务制度规定进行会计核算。项目承担单位要切实加强专项资金管理，保证专款专用，并按《常州市科技计划项目管理办法（试行）》（常科规</w:t>
      </w:r>
      <w:r>
        <w:rPr>
          <w:rFonts w:eastAsia="仿宋_GB2312"/>
          <w:sz w:val="32"/>
          <w:szCs w:val="28"/>
        </w:rPr>
        <w:t>〔</w:t>
      </w:r>
      <w:r>
        <w:rPr>
          <w:rFonts w:eastAsia="仿宋_GB2312"/>
          <w:sz w:val="32"/>
          <w:szCs w:val="32"/>
        </w:rPr>
        <w:t>2021</w:t>
      </w:r>
      <w:r>
        <w:rPr>
          <w:rFonts w:eastAsia="仿宋_GB2312"/>
          <w:sz w:val="32"/>
          <w:szCs w:val="28"/>
        </w:rPr>
        <w:t>〕</w:t>
      </w:r>
      <w:r>
        <w:rPr>
          <w:rFonts w:eastAsia="仿宋_GB2312"/>
          <w:sz w:val="32"/>
          <w:szCs w:val="32"/>
        </w:rPr>
        <w:t>20号）的要求，做好项目的组织实施工作，确保项目按期完成。市、区财政局、科技局将适时对专项资金使用情况进行监督检查，并开展绩效评价。</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常州市科技局高新处联系人：陈  亮   85681525</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常州市科技局农社处联系人：汤夕勤   85681539</w:t>
      </w:r>
    </w:p>
    <w:p>
      <w:pPr>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sz w:val="32"/>
          <w:szCs w:val="32"/>
        </w:rPr>
        <w:t>常州市财政局工贸处联系人：</w:t>
      </w:r>
      <w:r>
        <w:rPr>
          <w:rFonts w:eastAsia="仿宋_GB2312"/>
          <w:sz w:val="32"/>
          <w:szCs w:val="32"/>
        </w:rPr>
        <w:t>李敏敏   85681839</w:t>
      </w:r>
    </w:p>
    <w:p>
      <w:pPr>
        <w:overflowPunct w:val="0"/>
        <w:autoSpaceDE w:val="0"/>
        <w:autoSpaceDN w:val="0"/>
        <w:adjustRightInd w:val="0"/>
        <w:snapToGrid w:val="0"/>
        <w:spacing w:line="570" w:lineRule="exact"/>
        <w:ind w:firstLine="641"/>
        <w:rPr>
          <w:rFonts w:eastAsia="仿宋_GB2312"/>
          <w:color w:val="000000"/>
          <w:sz w:val="32"/>
          <w:szCs w:val="32"/>
        </w:rPr>
      </w:pPr>
    </w:p>
    <w:p>
      <w:pPr>
        <w:overflowPunct w:val="0"/>
        <w:autoSpaceDE w:val="0"/>
        <w:autoSpaceDN w:val="0"/>
        <w:adjustRightInd w:val="0"/>
        <w:snapToGrid w:val="0"/>
        <w:spacing w:line="570" w:lineRule="exact"/>
        <w:ind w:firstLine="641"/>
        <w:rPr>
          <w:rFonts w:hint="eastAsia" w:eastAsia="仿宋_GB2312"/>
          <w:color w:val="000000"/>
          <w:sz w:val="32"/>
          <w:szCs w:val="32"/>
        </w:rPr>
      </w:pPr>
      <w:r>
        <w:rPr>
          <w:rFonts w:eastAsia="仿宋_GB2312"/>
          <w:color w:val="000000"/>
          <w:sz w:val="32"/>
          <w:szCs w:val="32"/>
        </w:rPr>
        <w:t>附件：1.</w:t>
      </w:r>
      <w:r>
        <w:rPr>
          <w:rFonts w:hint="eastAsia" w:eastAsia="仿宋_GB2312"/>
          <w:color w:val="000000"/>
          <w:spacing w:val="-32"/>
          <w:sz w:val="32"/>
          <w:szCs w:val="32"/>
        </w:rPr>
        <w:t xml:space="preserve">  </w:t>
      </w:r>
      <w:r>
        <w:rPr>
          <w:rFonts w:eastAsia="仿宋_GB2312"/>
          <w:color w:val="000000"/>
          <w:sz w:val="32"/>
          <w:szCs w:val="32"/>
        </w:rPr>
        <w:t>2021年常州市第十九批科技计划（重点研发计划</w:t>
      </w:r>
    </w:p>
    <w:p>
      <w:pPr>
        <w:overflowPunct w:val="0"/>
        <w:autoSpaceDE w:val="0"/>
        <w:autoSpaceDN w:val="0"/>
        <w:adjustRightInd w:val="0"/>
        <w:snapToGrid w:val="0"/>
        <w:spacing w:line="570" w:lineRule="exact"/>
        <w:ind w:firstLine="2016"/>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工业、农业、社会发展）项目汇总表</w:t>
      </w:r>
    </w:p>
    <w:p>
      <w:pPr>
        <w:overflowPunct w:val="0"/>
        <w:autoSpaceDE w:val="0"/>
        <w:autoSpaceDN w:val="0"/>
        <w:adjustRightInd w:val="0"/>
        <w:snapToGrid w:val="0"/>
        <w:spacing w:line="570" w:lineRule="exact"/>
        <w:ind w:firstLine="1624"/>
        <w:rPr>
          <w:rFonts w:hint="eastAsia" w:eastAsia="仿宋_GB2312"/>
          <w:color w:val="000000"/>
          <w:sz w:val="32"/>
          <w:szCs w:val="32"/>
        </w:rPr>
      </w:pPr>
      <w:r>
        <w:rPr>
          <w:rFonts w:eastAsia="仿宋_GB2312"/>
          <w:color w:val="000000"/>
          <w:sz w:val="32"/>
          <w:szCs w:val="32"/>
        </w:rPr>
        <w:t>2.</w:t>
      </w:r>
      <w:r>
        <w:rPr>
          <w:rFonts w:hint="eastAsia" w:eastAsia="仿宋_GB2312"/>
          <w:color w:val="000000"/>
          <w:spacing w:val="-32"/>
          <w:sz w:val="32"/>
          <w:szCs w:val="32"/>
        </w:rPr>
        <w:t xml:space="preserve">  </w:t>
      </w:r>
      <w:r>
        <w:rPr>
          <w:rFonts w:eastAsia="仿宋_GB2312"/>
          <w:color w:val="000000"/>
          <w:sz w:val="32"/>
          <w:szCs w:val="32"/>
        </w:rPr>
        <w:t>2021年常州市第十九批科技计划（重点研发计划</w:t>
      </w:r>
    </w:p>
    <w:p>
      <w:pPr>
        <w:overflowPunct w:val="0"/>
        <w:autoSpaceDE w:val="0"/>
        <w:autoSpaceDN w:val="0"/>
        <w:adjustRightInd w:val="0"/>
        <w:snapToGrid w:val="0"/>
        <w:spacing w:line="570" w:lineRule="exact"/>
        <w:ind w:firstLine="2016"/>
        <w:rPr>
          <w:rFonts w:hint="eastAsia" w:eastAsia="仿宋_GB2312"/>
          <w:color w:val="000000"/>
          <w:sz w:val="32"/>
          <w:szCs w:val="32"/>
        </w:rPr>
      </w:pPr>
      <w:r>
        <w:rPr>
          <w:rFonts w:hint="eastAsia" w:eastAsia="仿宋_GB2312"/>
          <w:color w:val="000000"/>
          <w:sz w:val="32"/>
          <w:szCs w:val="32"/>
        </w:rPr>
        <w:t>—</w:t>
      </w:r>
      <w:r>
        <w:rPr>
          <w:rFonts w:eastAsia="仿宋_GB2312"/>
          <w:color w:val="000000"/>
          <w:sz w:val="32"/>
          <w:szCs w:val="32"/>
        </w:rPr>
        <w:t>工业、农业、社会发展）项目明细表</w:t>
      </w:r>
    </w:p>
    <w:p>
      <w:pPr>
        <w:overflowPunct w:val="0"/>
        <w:autoSpaceDE w:val="0"/>
        <w:autoSpaceDN w:val="0"/>
        <w:adjustRightInd w:val="0"/>
        <w:snapToGrid w:val="0"/>
        <w:spacing w:line="570" w:lineRule="exact"/>
        <w:ind w:firstLine="641"/>
        <w:rPr>
          <w:rFonts w:eastAsia="楷体_GB2312"/>
          <w:sz w:val="32"/>
          <w:szCs w:val="32"/>
        </w:rPr>
      </w:pPr>
      <w:r>
        <w:rPr>
          <w:rFonts w:eastAsia="楷体_GB2312"/>
          <w:sz w:val="32"/>
          <w:szCs w:val="32"/>
        </w:rPr>
        <w:t>（此页无正文）</w:t>
      </w:r>
    </w:p>
    <w:p>
      <w:pPr>
        <w:overflowPunct w:val="0"/>
        <w:autoSpaceDE w:val="0"/>
        <w:autoSpaceDN w:val="0"/>
        <w:adjustRightInd w:val="0"/>
        <w:snapToGrid w:val="0"/>
        <w:spacing w:line="570" w:lineRule="exact"/>
        <w:ind w:firstLine="641"/>
        <w:rPr>
          <w:rFonts w:hint="eastAsia" w:eastAsia="仿宋_GB2312"/>
          <w:sz w:val="32"/>
          <w:szCs w:val="32"/>
        </w:rPr>
      </w:pPr>
    </w:p>
    <w:p>
      <w:pPr>
        <w:overflowPunct w:val="0"/>
        <w:autoSpaceDE w:val="0"/>
        <w:autoSpaceDN w:val="0"/>
        <w:adjustRightInd w:val="0"/>
        <w:snapToGrid w:val="0"/>
        <w:spacing w:line="570" w:lineRule="exact"/>
        <w:ind w:firstLine="641"/>
        <w:rPr>
          <w:rFonts w:hint="eastAsia" w:eastAsia="仿宋_GB2312"/>
          <w:sz w:val="32"/>
          <w:szCs w:val="32"/>
        </w:rPr>
      </w:pPr>
    </w:p>
    <w:p>
      <w:pPr>
        <w:overflowPunct w:val="0"/>
        <w:autoSpaceDE w:val="0"/>
        <w:autoSpaceDN w:val="0"/>
        <w:adjustRightInd w:val="0"/>
        <w:snapToGrid w:val="0"/>
        <w:spacing w:line="570" w:lineRule="exact"/>
        <w:ind w:firstLine="641"/>
        <w:rPr>
          <w:rFonts w:hint="eastAsia" w:eastAsia="仿宋_GB2312"/>
          <w:sz w:val="32"/>
          <w:szCs w:val="32"/>
        </w:rPr>
      </w:pPr>
    </w:p>
    <w:p>
      <w:pPr>
        <w:overflowPunct w:val="0"/>
        <w:autoSpaceDE w:val="0"/>
        <w:autoSpaceDN w:val="0"/>
        <w:adjustRightInd w:val="0"/>
        <w:snapToGrid w:val="0"/>
        <w:spacing w:line="570" w:lineRule="exact"/>
        <w:ind w:firstLine="641"/>
        <w:rPr>
          <w:rFonts w:eastAsia="仿宋_GB2312"/>
          <w:sz w:val="32"/>
          <w:szCs w:val="32"/>
        </w:rPr>
      </w:pPr>
    </w:p>
    <w:p>
      <w:pPr>
        <w:shd w:val="clear" w:color="auto" w:fill="FFFFFF"/>
        <w:overflowPunct w:val="0"/>
        <w:autoSpaceDE w:val="0"/>
        <w:autoSpaceDN w:val="0"/>
        <w:adjustRightInd w:val="0"/>
        <w:snapToGrid w:val="0"/>
        <w:spacing w:line="520" w:lineRule="exact"/>
        <w:ind w:firstLine="640" w:firstLineChars="200"/>
        <w:rPr>
          <w:rFonts w:eastAsia="仿宋_GB2312"/>
          <w:snapToGrid w:val="0"/>
          <w:kern w:val="0"/>
          <w:sz w:val="32"/>
          <w:szCs w:val="32"/>
        </w:rPr>
      </w:pPr>
      <w:r>
        <w:rPr>
          <w:rFonts w:eastAsia="仿宋_GB2312"/>
          <w:sz w:val="32"/>
          <w:szCs w:val="32"/>
        </w:rPr>
        <w:t>常州市科学技术局</w:t>
      </w:r>
      <w:r>
        <w:rPr>
          <w:rFonts w:hint="eastAsia" w:eastAsia="仿宋_GB2312"/>
          <w:sz w:val="32"/>
          <w:szCs w:val="32"/>
        </w:rPr>
        <w:t xml:space="preserve">        </w:t>
      </w:r>
      <w:r>
        <w:rPr>
          <w:rFonts w:hint="eastAsia" w:eastAsia="仿宋_GB2312"/>
          <w:spacing w:val="8"/>
          <w:sz w:val="32"/>
          <w:szCs w:val="32"/>
        </w:rPr>
        <w:t xml:space="preserve">  </w:t>
      </w:r>
      <w:r>
        <w:rPr>
          <w:rFonts w:hint="eastAsia" w:eastAsia="仿宋_GB2312"/>
          <w:sz w:val="32"/>
          <w:szCs w:val="32"/>
        </w:rPr>
        <w:t xml:space="preserve">    </w:t>
      </w:r>
      <w:r>
        <w:rPr>
          <w:rFonts w:eastAsia="仿宋_GB2312"/>
          <w:snapToGrid w:val="0"/>
          <w:spacing w:val="20"/>
          <w:kern w:val="0"/>
          <w:sz w:val="32"/>
          <w:szCs w:val="32"/>
        </w:rPr>
        <w:t>常州市财政局</w:t>
      </w:r>
    </w:p>
    <w:p>
      <w:pPr>
        <w:shd w:val="clear" w:color="auto" w:fill="FFFFFF"/>
        <w:overflowPunct w:val="0"/>
        <w:autoSpaceDE w:val="0"/>
        <w:autoSpaceDN w:val="0"/>
        <w:adjustRightInd w:val="0"/>
        <w:snapToGrid w:val="0"/>
        <w:spacing w:line="520" w:lineRule="exact"/>
        <w:ind w:right="1157" w:rightChars="551" w:firstLine="640" w:firstLineChars="200"/>
        <w:jc w:val="right"/>
        <w:rPr>
          <w:rFonts w:hint="eastAsia" w:eastAsia="仿宋_GB2312"/>
          <w:snapToGrid w:val="0"/>
          <w:kern w:val="0"/>
          <w:sz w:val="32"/>
          <w:szCs w:val="32"/>
        </w:rPr>
      </w:pPr>
      <w:r>
        <w:rPr>
          <w:rFonts w:eastAsia="仿宋_GB2312"/>
          <w:snapToGrid w:val="0"/>
          <w:kern w:val="0"/>
          <w:sz w:val="32"/>
          <w:szCs w:val="32"/>
        </w:rPr>
        <w:t>2021年</w:t>
      </w:r>
      <w:r>
        <w:rPr>
          <w:rFonts w:hint="eastAsia" w:eastAsia="仿宋_GB2312"/>
          <w:snapToGrid w:val="0"/>
          <w:kern w:val="0"/>
          <w:sz w:val="32"/>
          <w:szCs w:val="32"/>
        </w:rPr>
        <w:t>12</w:t>
      </w:r>
      <w:r>
        <w:rPr>
          <w:rFonts w:eastAsia="仿宋_GB2312"/>
          <w:snapToGrid w:val="0"/>
          <w:kern w:val="0"/>
          <w:sz w:val="32"/>
          <w:szCs w:val="32"/>
        </w:rPr>
        <w:t>月</w:t>
      </w:r>
      <w:r>
        <w:rPr>
          <w:rFonts w:hint="eastAsia" w:eastAsia="仿宋_GB2312"/>
          <w:snapToGrid w:val="0"/>
          <w:kern w:val="0"/>
          <w:sz w:val="32"/>
          <w:szCs w:val="32"/>
        </w:rPr>
        <w:t>9</w:t>
      </w:r>
      <w:r>
        <w:rPr>
          <w:rFonts w:eastAsia="仿宋_GB2312"/>
          <w:snapToGrid w:val="0"/>
          <w:kern w:val="0"/>
          <w:sz w:val="32"/>
          <w:szCs w:val="32"/>
        </w:rPr>
        <w:t>日</w:t>
      </w:r>
    </w:p>
    <w:p>
      <w:pPr>
        <w:shd w:val="clear" w:color="auto" w:fill="FFFFFF"/>
        <w:overflowPunct w:val="0"/>
        <w:autoSpaceDE w:val="0"/>
        <w:autoSpaceDN w:val="0"/>
        <w:adjustRightInd w:val="0"/>
        <w:snapToGrid w:val="0"/>
        <w:spacing w:line="540" w:lineRule="exact"/>
        <w:ind w:right="1201" w:rightChars="572" w:firstLine="640" w:firstLineChars="200"/>
        <w:jc w:val="left"/>
        <w:rPr>
          <w:rFonts w:hint="eastAsia" w:eastAsia="仿宋_GB2312"/>
          <w:snapToGrid w:val="0"/>
          <w:kern w:val="0"/>
          <w:sz w:val="32"/>
          <w:szCs w:val="32"/>
        </w:rPr>
      </w:pPr>
    </w:p>
    <w:p>
      <w:pPr>
        <w:spacing w:line="560" w:lineRule="exact"/>
        <w:rPr>
          <w:rFonts w:eastAsia="黑体"/>
          <w:color w:val="000000"/>
          <w:sz w:val="32"/>
          <w:szCs w:val="32"/>
        </w:rPr>
      </w:pPr>
      <w:r>
        <w:rPr>
          <w:rFonts w:eastAsia="仿宋_GB2312"/>
          <w:snapToGrid w:val="0"/>
          <w:color w:val="FF0000"/>
          <w:kern w:val="0"/>
          <w:sz w:val="32"/>
          <w:szCs w:val="32"/>
        </w:rPr>
        <w:br w:type="page"/>
      </w:r>
      <w:r>
        <w:rPr>
          <w:rFonts w:hAnsi="黑体" w:eastAsia="黑体"/>
          <w:color w:val="000000"/>
          <w:sz w:val="32"/>
          <w:szCs w:val="32"/>
        </w:rPr>
        <w:t>附件</w:t>
      </w:r>
      <w:r>
        <w:rPr>
          <w:rFonts w:eastAsia="黑体"/>
          <w:color w:val="000000"/>
          <w:sz w:val="32"/>
          <w:szCs w:val="32"/>
        </w:rPr>
        <w:t>1</w:t>
      </w:r>
    </w:p>
    <w:p>
      <w:pPr>
        <w:spacing w:line="570" w:lineRule="exact"/>
        <w:jc w:val="center"/>
        <w:rPr>
          <w:rFonts w:hint="eastAsia" w:ascii="方正小标宋简体" w:eastAsia="方正小标宋简体"/>
          <w:color w:val="000000"/>
          <w:sz w:val="28"/>
          <w:szCs w:val="28"/>
        </w:rPr>
      </w:pPr>
    </w:p>
    <w:p>
      <w:pPr>
        <w:spacing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2021年常州市第十九批科技计划</w:t>
      </w:r>
    </w:p>
    <w:p>
      <w:pPr>
        <w:spacing w:before="80"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（重点研发计划─工业、农业、社会发展）</w:t>
      </w:r>
    </w:p>
    <w:p>
      <w:pPr>
        <w:spacing w:before="80" w:line="57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项目汇总表</w:t>
      </w:r>
    </w:p>
    <w:p>
      <w:pPr>
        <w:spacing w:line="570" w:lineRule="exact"/>
        <w:jc w:val="center"/>
        <w:rPr>
          <w:rFonts w:hint="eastAsia" w:ascii="方正小标宋简体" w:eastAsia="方正小标宋简体"/>
          <w:color w:val="000000"/>
          <w:sz w:val="30"/>
          <w:szCs w:val="30"/>
        </w:rPr>
      </w:pPr>
    </w:p>
    <w:tbl>
      <w:tblPr>
        <w:tblStyle w:val="16"/>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872"/>
        <w:gridCol w:w="2156"/>
        <w:gridCol w:w="2169"/>
        <w:gridCol w:w="18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jc w:val="center"/>
              <w:rPr>
                <w:rFonts w:eastAsia="黑体"/>
                <w:color w:val="000000"/>
                <w:sz w:val="28"/>
                <w:szCs w:val="28"/>
              </w:rPr>
            </w:pPr>
            <w:r>
              <w:rPr>
                <w:rFonts w:hAnsi="黑体" w:eastAsia="黑体"/>
                <w:color w:val="000000"/>
                <w:sz w:val="28"/>
                <w:szCs w:val="28"/>
              </w:rPr>
              <w:t>主管部门</w:t>
            </w:r>
          </w:p>
        </w:tc>
        <w:tc>
          <w:tcPr>
            <w:tcW w:w="2156" w:type="dxa"/>
            <w:vAlign w:val="center"/>
          </w:tcPr>
          <w:p>
            <w:pPr>
              <w:spacing w:line="320" w:lineRule="exact"/>
              <w:jc w:val="center"/>
              <w:rPr>
                <w:rFonts w:eastAsia="黑体"/>
                <w:color w:val="000000"/>
                <w:sz w:val="28"/>
                <w:szCs w:val="28"/>
              </w:rPr>
            </w:pPr>
            <w:r>
              <w:rPr>
                <w:rFonts w:hAnsi="黑体" w:eastAsia="黑体"/>
                <w:color w:val="000000"/>
                <w:sz w:val="28"/>
                <w:szCs w:val="28"/>
              </w:rPr>
              <w:t>项目数（项）</w:t>
            </w:r>
          </w:p>
        </w:tc>
        <w:tc>
          <w:tcPr>
            <w:tcW w:w="2169" w:type="dxa"/>
            <w:vAlign w:val="center"/>
          </w:tcPr>
          <w:p>
            <w:pPr>
              <w:spacing w:line="320" w:lineRule="exact"/>
              <w:jc w:val="center"/>
              <w:rPr>
                <w:rFonts w:eastAsia="黑体"/>
                <w:color w:val="000000"/>
                <w:sz w:val="28"/>
                <w:szCs w:val="28"/>
              </w:rPr>
            </w:pPr>
            <w:r>
              <w:rPr>
                <w:rFonts w:hAnsi="黑体" w:eastAsia="黑体"/>
                <w:color w:val="000000"/>
                <w:sz w:val="28"/>
                <w:szCs w:val="28"/>
              </w:rPr>
              <w:t>总安排资金</w:t>
            </w:r>
          </w:p>
          <w:p>
            <w:pPr>
              <w:spacing w:line="320" w:lineRule="exact"/>
              <w:jc w:val="center"/>
              <w:rPr>
                <w:rFonts w:eastAsia="黑体"/>
                <w:color w:val="000000"/>
                <w:sz w:val="28"/>
                <w:szCs w:val="28"/>
              </w:rPr>
            </w:pPr>
            <w:r>
              <w:rPr>
                <w:rFonts w:hAnsi="黑体" w:eastAsia="黑体"/>
                <w:color w:val="000000"/>
                <w:sz w:val="28"/>
                <w:szCs w:val="28"/>
              </w:rPr>
              <w:t>（万元）</w:t>
            </w:r>
          </w:p>
        </w:tc>
        <w:tc>
          <w:tcPr>
            <w:tcW w:w="1875" w:type="dxa"/>
            <w:vAlign w:val="center"/>
          </w:tcPr>
          <w:p>
            <w:pPr>
              <w:spacing w:line="320" w:lineRule="exact"/>
              <w:jc w:val="center"/>
              <w:rPr>
                <w:rFonts w:eastAsia="黑体"/>
                <w:color w:val="000000"/>
                <w:sz w:val="28"/>
                <w:szCs w:val="28"/>
              </w:rPr>
            </w:pPr>
            <w:r>
              <w:rPr>
                <w:rFonts w:hAnsi="黑体" w:eastAsia="黑体"/>
                <w:color w:val="000000"/>
                <w:sz w:val="28"/>
                <w:szCs w:val="28"/>
              </w:rPr>
              <w:t>本年度拨款（万元）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jc w:val="left"/>
              <w:rPr>
                <w:rFonts w:eastAsia="仿宋_GB2312"/>
                <w:color w:val="000000"/>
                <w:sz w:val="28"/>
                <w:szCs w:val="28"/>
              </w:rPr>
            </w:pPr>
            <w:r>
              <w:rPr>
                <w:rFonts w:eastAsia="仿宋_GB2312"/>
                <w:color w:val="000000"/>
                <w:sz w:val="28"/>
                <w:szCs w:val="28"/>
              </w:rPr>
              <w:t>金坛区科技局</w:t>
            </w:r>
          </w:p>
        </w:tc>
        <w:tc>
          <w:tcPr>
            <w:tcW w:w="2156"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8</w:t>
            </w:r>
          </w:p>
        </w:tc>
        <w:tc>
          <w:tcPr>
            <w:tcW w:w="2169"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330</w:t>
            </w:r>
          </w:p>
        </w:tc>
        <w:tc>
          <w:tcPr>
            <w:tcW w:w="1875"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230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jc w:val="left"/>
              <w:rPr>
                <w:rFonts w:eastAsia="仿宋_GB2312"/>
                <w:color w:val="000000"/>
                <w:sz w:val="28"/>
                <w:szCs w:val="28"/>
              </w:rPr>
            </w:pPr>
            <w:r>
              <w:rPr>
                <w:rFonts w:eastAsia="仿宋_GB2312"/>
                <w:color w:val="000000"/>
                <w:sz w:val="28"/>
                <w:szCs w:val="28"/>
              </w:rPr>
              <w:t>武进区科技局</w:t>
            </w:r>
          </w:p>
        </w:tc>
        <w:tc>
          <w:tcPr>
            <w:tcW w:w="2156" w:type="dxa"/>
            <w:shd w:val="clear" w:color="auto" w:fill="auto"/>
            <w:vAlign w:val="center"/>
          </w:tcPr>
          <w:p>
            <w:pPr>
              <w:widowControl/>
              <w:spacing w:line="320" w:lineRule="exact"/>
              <w:jc w:val="center"/>
              <w:rPr>
                <w:rFonts w:eastAsia="仿宋_GB2312"/>
                <w:bCs/>
                <w:color w:val="000000"/>
                <w:sz w:val="28"/>
                <w:szCs w:val="28"/>
              </w:rPr>
            </w:pPr>
            <w:r>
              <w:rPr>
                <w:rFonts w:eastAsia="仿宋_GB2312"/>
                <w:bCs/>
                <w:color w:val="000000"/>
                <w:sz w:val="28"/>
                <w:szCs w:val="28"/>
              </w:rPr>
              <w:t>39</w:t>
            </w:r>
          </w:p>
        </w:tc>
        <w:tc>
          <w:tcPr>
            <w:tcW w:w="2169" w:type="dxa"/>
            <w:shd w:val="clear" w:color="auto" w:fill="auto"/>
            <w:vAlign w:val="center"/>
          </w:tcPr>
          <w:p>
            <w:pPr>
              <w:widowControl/>
              <w:spacing w:line="320" w:lineRule="exact"/>
              <w:jc w:val="center"/>
              <w:rPr>
                <w:rFonts w:eastAsia="仿宋_GB2312"/>
                <w:bCs/>
                <w:color w:val="000000"/>
                <w:sz w:val="28"/>
                <w:szCs w:val="28"/>
              </w:rPr>
            </w:pPr>
            <w:r>
              <w:rPr>
                <w:rFonts w:eastAsia="仿宋_GB2312"/>
                <w:bCs/>
                <w:color w:val="000000"/>
                <w:sz w:val="28"/>
                <w:szCs w:val="28"/>
              </w:rPr>
              <w:t>1285</w:t>
            </w:r>
          </w:p>
        </w:tc>
        <w:tc>
          <w:tcPr>
            <w:tcW w:w="1875" w:type="dxa"/>
            <w:shd w:val="clear" w:color="auto" w:fill="auto"/>
            <w:vAlign w:val="center"/>
          </w:tcPr>
          <w:p>
            <w:pPr>
              <w:widowControl/>
              <w:spacing w:line="320" w:lineRule="exact"/>
              <w:jc w:val="center"/>
              <w:rPr>
                <w:rFonts w:eastAsia="仿宋_GB2312"/>
                <w:bCs/>
                <w:color w:val="000000"/>
                <w:sz w:val="28"/>
                <w:szCs w:val="28"/>
              </w:rPr>
            </w:pPr>
            <w:r>
              <w:rPr>
                <w:rFonts w:eastAsia="仿宋_GB2312"/>
                <w:bCs/>
                <w:color w:val="000000"/>
                <w:sz w:val="28"/>
                <w:szCs w:val="28"/>
              </w:rPr>
              <w:t>995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jc w:val="left"/>
              <w:rPr>
                <w:rFonts w:eastAsia="仿宋_GB2312"/>
                <w:color w:val="000000"/>
                <w:sz w:val="28"/>
                <w:szCs w:val="28"/>
              </w:rPr>
            </w:pPr>
            <w:r>
              <w:rPr>
                <w:rFonts w:eastAsia="仿宋_GB2312"/>
                <w:color w:val="000000"/>
                <w:sz w:val="28"/>
                <w:szCs w:val="28"/>
              </w:rPr>
              <w:t>其中：武进区</w:t>
            </w:r>
          </w:p>
        </w:tc>
        <w:tc>
          <w:tcPr>
            <w:tcW w:w="2156"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4</w:t>
            </w:r>
          </w:p>
        </w:tc>
        <w:tc>
          <w:tcPr>
            <w:tcW w:w="2169"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115</w:t>
            </w:r>
          </w:p>
        </w:tc>
        <w:tc>
          <w:tcPr>
            <w:tcW w:w="1875"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93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ind w:firstLine="873" w:firstLineChars="312"/>
              <w:jc w:val="left"/>
              <w:rPr>
                <w:rFonts w:eastAsia="仿宋_GB2312"/>
                <w:color w:val="000000"/>
                <w:sz w:val="28"/>
                <w:szCs w:val="28"/>
              </w:rPr>
            </w:pPr>
            <w:r>
              <w:rPr>
                <w:rFonts w:eastAsia="仿宋_GB2312"/>
                <w:color w:val="000000"/>
                <w:sz w:val="28"/>
                <w:szCs w:val="28"/>
              </w:rPr>
              <w:t>常州科教城</w:t>
            </w:r>
          </w:p>
        </w:tc>
        <w:tc>
          <w:tcPr>
            <w:tcW w:w="2156"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10</w:t>
            </w:r>
          </w:p>
        </w:tc>
        <w:tc>
          <w:tcPr>
            <w:tcW w:w="2169"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300</w:t>
            </w:r>
          </w:p>
        </w:tc>
        <w:tc>
          <w:tcPr>
            <w:tcW w:w="1875"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244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ind w:firstLine="873" w:firstLineChars="312"/>
              <w:jc w:val="left"/>
              <w:rPr>
                <w:rFonts w:eastAsia="仿宋_GB2312"/>
                <w:color w:val="000000"/>
                <w:sz w:val="28"/>
                <w:szCs w:val="28"/>
              </w:rPr>
            </w:pPr>
            <w:r>
              <w:rPr>
                <w:rFonts w:eastAsia="仿宋_GB2312"/>
                <w:color w:val="000000"/>
                <w:sz w:val="28"/>
                <w:szCs w:val="28"/>
              </w:rPr>
              <w:t>武进高新区</w:t>
            </w:r>
          </w:p>
        </w:tc>
        <w:tc>
          <w:tcPr>
            <w:tcW w:w="2156"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16</w:t>
            </w:r>
          </w:p>
        </w:tc>
        <w:tc>
          <w:tcPr>
            <w:tcW w:w="2169"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585</w:t>
            </w:r>
          </w:p>
        </w:tc>
        <w:tc>
          <w:tcPr>
            <w:tcW w:w="1875"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439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ind w:firstLine="873" w:firstLineChars="312"/>
              <w:jc w:val="left"/>
              <w:rPr>
                <w:rFonts w:eastAsia="仿宋_GB2312"/>
                <w:color w:val="000000"/>
                <w:sz w:val="28"/>
                <w:szCs w:val="28"/>
              </w:rPr>
            </w:pPr>
            <w:r>
              <w:rPr>
                <w:rFonts w:eastAsia="仿宋_GB2312"/>
                <w:color w:val="000000"/>
                <w:sz w:val="28"/>
                <w:szCs w:val="28"/>
              </w:rPr>
              <w:t>西太湖科技园</w:t>
            </w:r>
          </w:p>
        </w:tc>
        <w:tc>
          <w:tcPr>
            <w:tcW w:w="2156"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9</w:t>
            </w:r>
          </w:p>
        </w:tc>
        <w:tc>
          <w:tcPr>
            <w:tcW w:w="2169"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285</w:t>
            </w:r>
          </w:p>
        </w:tc>
        <w:tc>
          <w:tcPr>
            <w:tcW w:w="1875"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219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jc w:val="left"/>
              <w:rPr>
                <w:rFonts w:eastAsia="仿宋_GB2312"/>
                <w:color w:val="000000"/>
                <w:sz w:val="28"/>
                <w:szCs w:val="28"/>
              </w:rPr>
            </w:pPr>
            <w:r>
              <w:rPr>
                <w:rFonts w:eastAsia="仿宋_GB2312"/>
                <w:color w:val="000000"/>
                <w:sz w:val="28"/>
                <w:szCs w:val="28"/>
              </w:rPr>
              <w:t>新北区科技局</w:t>
            </w:r>
          </w:p>
        </w:tc>
        <w:tc>
          <w:tcPr>
            <w:tcW w:w="2156"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40</w:t>
            </w:r>
          </w:p>
        </w:tc>
        <w:tc>
          <w:tcPr>
            <w:tcW w:w="2169"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1580</w:t>
            </w:r>
          </w:p>
        </w:tc>
        <w:tc>
          <w:tcPr>
            <w:tcW w:w="1875"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1124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jc w:val="left"/>
              <w:rPr>
                <w:rFonts w:eastAsia="仿宋_GB2312"/>
                <w:color w:val="000000"/>
                <w:sz w:val="28"/>
                <w:szCs w:val="28"/>
              </w:rPr>
            </w:pPr>
            <w:r>
              <w:rPr>
                <w:rFonts w:eastAsia="仿宋_GB2312"/>
                <w:color w:val="000000"/>
                <w:sz w:val="28"/>
                <w:szCs w:val="28"/>
              </w:rPr>
              <w:t>天宁区科技局</w:t>
            </w:r>
          </w:p>
        </w:tc>
        <w:tc>
          <w:tcPr>
            <w:tcW w:w="2156"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15</w:t>
            </w:r>
          </w:p>
        </w:tc>
        <w:tc>
          <w:tcPr>
            <w:tcW w:w="2169"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475</w:t>
            </w:r>
          </w:p>
        </w:tc>
        <w:tc>
          <w:tcPr>
            <w:tcW w:w="1875"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365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jc w:val="left"/>
              <w:rPr>
                <w:rFonts w:eastAsia="仿宋_GB2312"/>
                <w:color w:val="000000"/>
                <w:sz w:val="28"/>
                <w:szCs w:val="28"/>
              </w:rPr>
            </w:pPr>
            <w:r>
              <w:rPr>
                <w:rFonts w:eastAsia="仿宋_GB2312"/>
                <w:color w:val="000000"/>
                <w:sz w:val="28"/>
                <w:szCs w:val="28"/>
              </w:rPr>
              <w:t>钟楼区科技局</w:t>
            </w:r>
          </w:p>
        </w:tc>
        <w:tc>
          <w:tcPr>
            <w:tcW w:w="2156"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14</w:t>
            </w:r>
          </w:p>
        </w:tc>
        <w:tc>
          <w:tcPr>
            <w:tcW w:w="2169"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445</w:t>
            </w:r>
          </w:p>
        </w:tc>
        <w:tc>
          <w:tcPr>
            <w:tcW w:w="1875" w:type="dxa"/>
            <w:shd w:val="clear" w:color="auto" w:fill="auto"/>
            <w:vAlign w:val="center"/>
          </w:tcPr>
          <w:p>
            <w:pPr>
              <w:widowControl/>
              <w:spacing w:line="320" w:lineRule="exact"/>
              <w:jc w:val="center"/>
              <w:rPr>
                <w:rFonts w:eastAsia="仿宋_GB2312"/>
                <w:color w:val="000000"/>
                <w:sz w:val="28"/>
                <w:szCs w:val="28"/>
              </w:rPr>
            </w:pPr>
            <w:r>
              <w:rPr>
                <w:rFonts w:eastAsia="仿宋_GB2312"/>
                <w:color w:val="000000"/>
                <w:sz w:val="28"/>
                <w:szCs w:val="28"/>
              </w:rPr>
              <w:t>355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872" w:type="dxa"/>
            <w:vAlign w:val="center"/>
          </w:tcPr>
          <w:p>
            <w:pPr>
              <w:spacing w:line="320" w:lineRule="exact"/>
              <w:jc w:val="center"/>
              <w:rPr>
                <w:rFonts w:eastAsia="仿宋_GB2312"/>
                <w:color w:val="000000"/>
                <w:sz w:val="28"/>
                <w:szCs w:val="28"/>
              </w:rPr>
            </w:pPr>
            <w:r>
              <w:rPr>
                <w:rFonts w:eastAsia="仿宋_GB2312"/>
                <w:color w:val="000000"/>
                <w:sz w:val="28"/>
                <w:szCs w:val="28"/>
              </w:rPr>
              <w:t>合计</w:t>
            </w:r>
          </w:p>
        </w:tc>
        <w:tc>
          <w:tcPr>
            <w:tcW w:w="2156" w:type="dxa"/>
            <w:shd w:val="clear" w:color="auto" w:fill="auto"/>
            <w:vAlign w:val="center"/>
          </w:tcPr>
          <w:p>
            <w:pPr>
              <w:widowControl/>
              <w:spacing w:line="320" w:lineRule="exact"/>
              <w:jc w:val="center"/>
              <w:rPr>
                <w:rFonts w:eastAsia="仿宋_GB2312"/>
                <w:bCs/>
                <w:color w:val="000000"/>
                <w:sz w:val="28"/>
                <w:szCs w:val="28"/>
              </w:rPr>
            </w:pPr>
            <w:r>
              <w:rPr>
                <w:rFonts w:eastAsia="仿宋_GB2312"/>
                <w:bCs/>
                <w:color w:val="000000"/>
                <w:sz w:val="28"/>
                <w:szCs w:val="28"/>
              </w:rPr>
              <w:t>116</w:t>
            </w:r>
          </w:p>
        </w:tc>
        <w:tc>
          <w:tcPr>
            <w:tcW w:w="2169" w:type="dxa"/>
            <w:shd w:val="clear" w:color="auto" w:fill="auto"/>
            <w:vAlign w:val="center"/>
          </w:tcPr>
          <w:p>
            <w:pPr>
              <w:widowControl/>
              <w:spacing w:line="320" w:lineRule="exact"/>
              <w:jc w:val="center"/>
              <w:rPr>
                <w:rFonts w:eastAsia="仿宋_GB2312"/>
                <w:bCs/>
                <w:color w:val="000000"/>
                <w:sz w:val="28"/>
                <w:szCs w:val="28"/>
              </w:rPr>
            </w:pPr>
            <w:r>
              <w:rPr>
                <w:rFonts w:eastAsia="仿宋_GB2312"/>
                <w:bCs/>
                <w:color w:val="000000"/>
                <w:sz w:val="28"/>
                <w:szCs w:val="28"/>
              </w:rPr>
              <w:t>4115</w:t>
            </w:r>
          </w:p>
        </w:tc>
        <w:tc>
          <w:tcPr>
            <w:tcW w:w="1875" w:type="dxa"/>
            <w:shd w:val="clear" w:color="auto" w:fill="auto"/>
            <w:vAlign w:val="center"/>
          </w:tcPr>
          <w:p>
            <w:pPr>
              <w:widowControl/>
              <w:spacing w:line="320" w:lineRule="exact"/>
              <w:jc w:val="center"/>
              <w:rPr>
                <w:rFonts w:eastAsia="仿宋_GB2312"/>
                <w:bCs/>
                <w:color w:val="000000"/>
                <w:sz w:val="28"/>
                <w:szCs w:val="28"/>
              </w:rPr>
            </w:pPr>
            <w:r>
              <w:rPr>
                <w:rFonts w:eastAsia="仿宋_GB2312"/>
                <w:bCs/>
                <w:color w:val="000000"/>
                <w:sz w:val="28"/>
                <w:szCs w:val="28"/>
              </w:rPr>
              <w:t>3069</w:t>
            </w:r>
          </w:p>
        </w:tc>
      </w:tr>
    </w:tbl>
    <w:p>
      <w:pPr>
        <w:rPr>
          <w:color w:val="000000"/>
          <w:sz w:val="30"/>
          <w:szCs w:val="30"/>
        </w:rPr>
      </w:pPr>
    </w:p>
    <w:p>
      <w:pPr>
        <w:spacing w:line="600" w:lineRule="exact"/>
        <w:ind w:right="100" w:firstLine="964" w:firstLineChars="300"/>
        <w:jc w:val="right"/>
        <w:rPr>
          <w:rFonts w:eastAsia="仿宋_GB2312"/>
          <w:b/>
          <w:color w:val="000000"/>
          <w:sz w:val="32"/>
        </w:rPr>
        <w:sectPr>
          <w:footerReference r:id="rId3" w:type="default"/>
          <w:footerReference r:id="rId4" w:type="even"/>
          <w:pgSz w:w="11907" w:h="16840"/>
          <w:pgMar w:top="2098" w:right="1531" w:bottom="1985" w:left="1531" w:header="720" w:footer="1474" w:gutter="0"/>
          <w:cols w:space="425" w:num="1"/>
          <w:docGrid w:linePitch="636" w:charSpace="0"/>
        </w:sectPr>
      </w:pPr>
    </w:p>
    <w:p>
      <w:pPr>
        <w:adjustRightInd w:val="0"/>
        <w:snapToGrid w:val="0"/>
        <w:spacing w:line="560" w:lineRule="exact"/>
        <w:rPr>
          <w:rFonts w:eastAsia="黑体"/>
          <w:color w:val="000000"/>
          <w:sz w:val="32"/>
          <w:szCs w:val="32"/>
        </w:rPr>
      </w:pPr>
      <w:r>
        <w:rPr>
          <w:rFonts w:hAnsi="黑体" w:eastAsia="黑体"/>
          <w:color w:val="000000"/>
          <w:sz w:val="32"/>
          <w:szCs w:val="32"/>
        </w:rPr>
        <w:t>附件</w:t>
      </w:r>
      <w:r>
        <w:rPr>
          <w:rFonts w:eastAsia="黑体"/>
          <w:color w:val="000000"/>
          <w:sz w:val="32"/>
          <w:szCs w:val="32"/>
        </w:rPr>
        <w:t>2</w:t>
      </w:r>
    </w:p>
    <w:p>
      <w:pPr>
        <w:adjustRightInd w:val="0"/>
        <w:snapToGrid w:val="0"/>
        <w:spacing w:before="240" w:line="570" w:lineRule="exact"/>
        <w:jc w:val="center"/>
        <w:rPr>
          <w:rFonts w:hint="eastAsia" w:ascii="方正小标宋简体" w:hAnsi="方正小标宋简体" w:eastAsia="方正小标宋简体"/>
          <w:color w:val="000000"/>
          <w:sz w:val="44"/>
          <w:szCs w:val="44"/>
        </w:rPr>
      </w:pPr>
      <w:r>
        <w:rPr>
          <w:rFonts w:ascii="方正小标宋简体" w:hAnsi="方正小标宋简体" w:eastAsia="方正小标宋简体"/>
          <w:color w:val="000000"/>
          <w:sz w:val="44"/>
          <w:szCs w:val="44"/>
        </w:rPr>
        <w:t>20</w:t>
      </w:r>
      <w:r>
        <w:rPr>
          <w:rFonts w:hint="eastAsia" w:ascii="方正小标宋简体" w:hAnsi="方正小标宋简体" w:eastAsia="方正小标宋简体"/>
          <w:color w:val="000000"/>
          <w:sz w:val="44"/>
          <w:szCs w:val="44"/>
        </w:rPr>
        <w:t>21</w:t>
      </w:r>
      <w:r>
        <w:rPr>
          <w:rFonts w:ascii="方正小标宋简体" w:hAnsi="方正小标宋简体" w:eastAsia="方正小标宋简体"/>
          <w:color w:val="000000"/>
          <w:sz w:val="44"/>
          <w:szCs w:val="44"/>
        </w:rPr>
        <w:t>年常州市第</w:t>
      </w:r>
      <w:r>
        <w:rPr>
          <w:rFonts w:hint="eastAsia" w:ascii="方正小标宋简体" w:hAnsi="方正小标宋简体" w:eastAsia="方正小标宋简体"/>
          <w:color w:val="000000"/>
          <w:sz w:val="44"/>
          <w:szCs w:val="44"/>
        </w:rPr>
        <w:t>十九</w:t>
      </w:r>
      <w:r>
        <w:rPr>
          <w:rFonts w:ascii="方正小标宋简体" w:hAnsi="方正小标宋简体" w:eastAsia="方正小标宋简体"/>
          <w:color w:val="000000"/>
          <w:sz w:val="44"/>
          <w:szCs w:val="44"/>
        </w:rPr>
        <w:t>批科技计划</w:t>
      </w:r>
    </w:p>
    <w:p>
      <w:pPr>
        <w:adjustRightInd w:val="0"/>
        <w:snapToGrid w:val="0"/>
        <w:spacing w:before="120" w:after="240" w:line="570" w:lineRule="exact"/>
        <w:jc w:val="center"/>
        <w:rPr>
          <w:rFonts w:ascii="方正小标宋简体" w:hAnsi="方正小标宋简体" w:eastAsia="方正小标宋简体"/>
          <w:color w:val="000000"/>
          <w:sz w:val="44"/>
          <w:szCs w:val="44"/>
        </w:rPr>
      </w:pPr>
      <w:r>
        <w:rPr>
          <w:rFonts w:ascii="方正小标宋简体" w:hAnsi="方正小标宋简体" w:eastAsia="方正小标宋简体"/>
          <w:color w:val="000000"/>
          <w:sz w:val="44"/>
          <w:szCs w:val="44"/>
        </w:rPr>
        <w:t>（重点研发计划─工业、农业、社会发展）项目</w:t>
      </w:r>
      <w:r>
        <w:rPr>
          <w:rFonts w:hint="eastAsia" w:ascii="方正小标宋简体" w:hAnsi="方正小标宋简体" w:eastAsia="方正小标宋简体"/>
          <w:color w:val="000000"/>
          <w:sz w:val="44"/>
          <w:szCs w:val="44"/>
        </w:rPr>
        <w:t>明细</w:t>
      </w:r>
      <w:r>
        <w:rPr>
          <w:rFonts w:ascii="方正小标宋简体" w:hAnsi="方正小标宋简体" w:eastAsia="方正小标宋简体"/>
          <w:color w:val="000000"/>
          <w:sz w:val="44"/>
          <w:szCs w:val="44"/>
        </w:rPr>
        <w:t>表</w:t>
      </w:r>
    </w:p>
    <w:p>
      <w:pPr>
        <w:spacing w:line="420" w:lineRule="exact"/>
        <w:jc w:val="right"/>
        <w:rPr>
          <w:color w:val="000000"/>
          <w:sz w:val="24"/>
        </w:rPr>
      </w:pPr>
      <w:r>
        <w:rPr>
          <w:rFonts w:hAnsi="宋体"/>
          <w:color w:val="000000"/>
          <w:sz w:val="24"/>
        </w:rPr>
        <w:t>经费单位：万元</w:t>
      </w:r>
    </w:p>
    <w:p>
      <w:pPr>
        <w:spacing w:before="1" w:after="1"/>
        <w:jc w:val="left"/>
        <w:rPr>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金坛区科学技术局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彭祖铃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废旧动力电池循环再造技术开发与应用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凯博能源科技有限公司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金坛区科学技术局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施</w:t>
            </w:r>
            <w:r>
              <w:rPr>
                <w:rFonts w:hint="eastAsia" w:hAnsi="宋体"/>
                <w:color w:val="000000"/>
                <w:szCs w:val="21"/>
              </w:rPr>
              <w:t xml:space="preserve">  </w:t>
            </w:r>
            <w:r>
              <w:rPr>
                <w:rFonts w:hAnsi="宋体"/>
                <w:color w:val="000000"/>
                <w:szCs w:val="21"/>
              </w:rPr>
              <w:t>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新型热再生节能环保废旧活性炭再生智能装备的研究</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常州富创再生资源有限公司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金坛区科学技术局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刘佩瀛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基于半导体大规模集成电路之</w:t>
            </w:r>
            <w:r>
              <w:rPr>
                <w:color w:val="000000"/>
                <w:szCs w:val="21"/>
              </w:rPr>
              <w:t>7N</w:t>
            </w:r>
            <w:r>
              <w:rPr>
                <w:rFonts w:hAnsi="宋体"/>
                <w:color w:val="000000"/>
                <w:szCs w:val="21"/>
              </w:rPr>
              <w:t>级超高纯铜电子材料研发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江苏鑫瑞崚新材料科技有限公司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金坛区科学技术局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肖海波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增材制造用钛铝合金球形粉末的研发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盘星新型合金材料（常州）有限公司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金坛区科学技术局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周守亮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模块化粉料造粒工艺及系统的研制开发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江苏福亿机械科技有限公司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常州工业职业技术学院</w:t>
            </w:r>
            <w:r>
              <w:rPr>
                <w:color w:val="000000"/>
                <w:szCs w:val="21"/>
              </w:rPr>
              <w:t xml:space="preserve"> </w:t>
            </w:r>
            <w:r>
              <w:rPr>
                <w:rFonts w:hAnsi="宋体"/>
                <w:color w:val="000000"/>
                <w:szCs w:val="21"/>
              </w:rPr>
              <w:t>江苏福亿机械科技有限公司</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金坛区科学技术局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杨顺毅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先进动力电池高镍正极材料的研发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贝特瑞（江苏）新材料科技有限公司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贝特瑞（江苏）新材料科技有限公司</w:t>
            </w: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许云鹏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加强型合金铸钢型钢精轧辊的制造</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常州凯达重工科技有限公司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缪志刚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大尺寸高强度特种钢锭增材制造的研发及产业化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三鑫重工机械有限公司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上海交通大学</w:t>
            </w: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CE20210009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谈建平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RolinkPower</w:t>
            </w:r>
            <w:r>
              <w:rPr>
                <w:rFonts w:hAnsi="宋体"/>
                <w:color w:val="000000"/>
                <w:szCs w:val="21"/>
              </w:rPr>
              <w:t>智能配电房数字化运维系统研发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江苏洛凯机电股份有限公司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赵</w:t>
            </w:r>
            <w:r>
              <w:rPr>
                <w:rFonts w:hint="eastAsia" w:hAnsi="宋体"/>
                <w:color w:val="000000"/>
                <w:szCs w:val="21"/>
              </w:rPr>
              <w:t xml:space="preserve">  </w:t>
            </w:r>
            <w:r>
              <w:rPr>
                <w:rFonts w:hAnsi="宋体"/>
                <w:color w:val="000000"/>
                <w:szCs w:val="21"/>
              </w:rPr>
              <w:t>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基于柔性自动对接技术的粉体材料智能输送系统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江苏道金智能装备有限公司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int="eastAsia" w:hAnsi="宋体"/>
          <w:color w:val="000000"/>
          <w:szCs w:val="21"/>
        </w:rPr>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葛</w:t>
            </w:r>
            <w:r>
              <w:rPr>
                <w:rFonts w:hint="eastAsia" w:hAnsi="宋体"/>
                <w:color w:val="000000"/>
                <w:szCs w:val="21"/>
              </w:rPr>
              <w:t xml:space="preserve">  </w:t>
            </w:r>
            <w:r>
              <w:rPr>
                <w:rFonts w:hAnsi="宋体"/>
                <w:color w:val="000000"/>
                <w:szCs w:val="21"/>
              </w:rPr>
              <w:t>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用于高技术领域的激光熔覆增材制造及激光表面处理关键技术的研发及产业化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熔创金属表面科技（常州）有限公司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于邦齐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i4im · </w:t>
            </w:r>
            <w:r>
              <w:rPr>
                <w:rFonts w:hAnsi="宋体"/>
                <w:color w:val="000000"/>
                <w:szCs w:val="21"/>
              </w:rPr>
              <w:t>中国智能制造精益管理系统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常州易管智能科技有限公司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万</w:t>
            </w:r>
            <w:r>
              <w:rPr>
                <w:rFonts w:hint="eastAsia" w:hAnsi="宋体"/>
                <w:color w:val="000000"/>
                <w:szCs w:val="21"/>
              </w:rPr>
              <w:t xml:space="preserve">  </w:t>
            </w:r>
            <w:r>
              <w:rPr>
                <w:rFonts w:hAnsi="宋体"/>
                <w:color w:val="000000"/>
                <w:szCs w:val="21"/>
              </w:rPr>
              <w:t>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w:t>
            </w:r>
            <w:r>
              <w:rPr>
                <w:color w:val="000000"/>
                <w:szCs w:val="21"/>
              </w:rPr>
              <w:t>AMR</w:t>
            </w:r>
            <w:r>
              <w:rPr>
                <w:rFonts w:hAnsi="宋体"/>
                <w:color w:val="000000"/>
                <w:szCs w:val="21"/>
              </w:rPr>
              <w:t>原理的磁角度与线性位置传感器的研发及产业化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微传智能科技（常州）有限公司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韩治昀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燃料电池金属双极板涂层技术产业化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常州翊迈新材料科技有限公司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王</w:t>
            </w:r>
            <w:r>
              <w:rPr>
                <w:rFonts w:hint="eastAsia" w:hAnsi="宋体"/>
                <w:color w:val="000000"/>
                <w:szCs w:val="21"/>
              </w:rPr>
              <w:t xml:space="preserve">  </w:t>
            </w:r>
            <w:r>
              <w:rPr>
                <w:rFonts w:hAnsi="宋体"/>
                <w:color w:val="000000"/>
                <w:szCs w:val="21"/>
              </w:rPr>
              <w:t>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多功能粘土</w:t>
            </w:r>
            <w:r>
              <w:rPr>
                <w:color w:val="000000"/>
                <w:szCs w:val="21"/>
              </w:rPr>
              <w:t>/</w:t>
            </w:r>
            <w:r>
              <w:rPr>
                <w:rFonts w:hAnsi="宋体"/>
                <w:color w:val="000000"/>
                <w:szCs w:val="21"/>
              </w:rPr>
              <w:t>二氧化钛</w:t>
            </w:r>
            <w:r>
              <w:rPr>
                <w:color w:val="000000"/>
                <w:szCs w:val="21"/>
              </w:rPr>
              <w:t>/</w:t>
            </w:r>
            <w:r>
              <w:rPr>
                <w:rFonts w:hAnsi="宋体"/>
                <w:color w:val="000000"/>
                <w:szCs w:val="21"/>
              </w:rPr>
              <w:t>聚苯胺三元导电复合材料的制备及在卷材涂料中的应用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常州纳欧新材料科技有限公司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卿宏军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基于物联网的新能源汽车电驱动系统智能测控装备整体解决方案</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湖大科瑞（江苏）检测技术有限公司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常州湖南大学机械装备研究院</w:t>
            </w: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赵祯龙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智能物联数据资产价值链网系统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常州唯实智能物联创新中心有限公司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支朝晖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淀粉基可降解包装材料及制品的研发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常州龙骏天纯环保科技有限公司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0" w:after="10"/>
        <w:jc w:val="right"/>
        <w:rPr>
          <w:rFonts w:ascii="宋体" w:hAnsi="宋体" w:cs="宋体"/>
          <w:color w:val="000000"/>
          <w:sz w:val="24"/>
        </w:rPr>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CE20210019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戴建国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基于冷凝模块组合式有机废气集成回收系统研发及产业化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常州大恒环保科技有限公司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申</w:t>
            </w:r>
            <w:r>
              <w:rPr>
                <w:rFonts w:hint="eastAsia" w:hAnsi="宋体"/>
                <w:color w:val="000000"/>
                <w:szCs w:val="21"/>
              </w:rPr>
              <w:t xml:space="preserve">  </w:t>
            </w:r>
            <w:r>
              <w:rPr>
                <w:rFonts w:hAnsi="宋体"/>
                <w:color w:val="000000"/>
                <w:szCs w:val="21"/>
              </w:rPr>
              <w:t>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汽车全铝车身智能激光焊接生产线</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常州华数锦明智能装备技术研究院有限公司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沈</w:t>
            </w:r>
            <w:r>
              <w:rPr>
                <w:rFonts w:hint="eastAsia" w:hAnsi="宋体"/>
                <w:color w:val="000000"/>
                <w:szCs w:val="21"/>
              </w:rPr>
              <w:t xml:space="preserve">  </w:t>
            </w:r>
            <w:r>
              <w:rPr>
                <w:rFonts w:hAnsi="宋体"/>
                <w:color w:val="000000"/>
                <w:szCs w:val="21"/>
              </w:rPr>
              <w:t>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高性能反渗透膜的制备及关键技术开发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江苏泷膜环境科技有限公司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徐晓辉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基于固体燃料推进剂弹射的智能无人机救援伞降设备</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常州市小域智能科技有限公司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柳宗伟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基于机载高光谱技术的水质实时监测系统研发与应用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常州市新翼空间信息科技有限公司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邱祥兵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芝麻背调</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常州驭麟信息科技有限公司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骆</w:t>
            </w:r>
            <w:r>
              <w:rPr>
                <w:rFonts w:hint="eastAsia" w:hAnsi="宋体"/>
                <w:color w:val="000000"/>
                <w:szCs w:val="21"/>
              </w:rPr>
              <w:t xml:space="preserve">  </w:t>
            </w:r>
            <w:r>
              <w:rPr>
                <w:rFonts w:hAnsi="宋体"/>
                <w:color w:val="000000"/>
                <w:szCs w:val="21"/>
              </w:rPr>
              <w:t>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LaKi</w:t>
            </w:r>
            <w:r>
              <w:rPr>
                <w:rFonts w:hAnsi="宋体"/>
                <w:color w:val="000000"/>
                <w:szCs w:val="21"/>
              </w:rPr>
              <w:t>超低功耗无线广域物联网通讯</w:t>
            </w:r>
            <w:r>
              <w:rPr>
                <w:color w:val="000000"/>
                <w:szCs w:val="21"/>
              </w:rPr>
              <w:t>SoC</w:t>
            </w:r>
            <w:r>
              <w:rPr>
                <w:rFonts w:hAnsi="宋体"/>
                <w:color w:val="000000"/>
                <w:szCs w:val="21"/>
              </w:rPr>
              <w:t>芯片和协议</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常州千米电子科技有限公司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丁</w:t>
            </w:r>
            <w:r>
              <w:rPr>
                <w:rFonts w:hint="eastAsia" w:hAnsi="宋体"/>
                <w:color w:val="000000"/>
                <w:szCs w:val="21"/>
              </w:rPr>
              <w:t xml:space="preserve">  </w:t>
            </w:r>
            <w:r>
              <w:rPr>
                <w:rFonts w:hAnsi="宋体"/>
                <w:color w:val="000000"/>
                <w:szCs w:val="21"/>
              </w:rPr>
              <w:t>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采用水介质的节能环保型进水球阀接力器的研发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常州液压成套设备厂有限公司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沈继成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超高效</w:t>
            </w:r>
            <w:r>
              <w:rPr>
                <w:color w:val="000000"/>
                <w:szCs w:val="21"/>
              </w:rPr>
              <w:t xml:space="preserve"> </w:t>
            </w:r>
            <w:r>
              <w:rPr>
                <w:rFonts w:hAnsi="宋体"/>
                <w:color w:val="000000"/>
                <w:szCs w:val="21"/>
              </w:rPr>
              <w:t>（</w:t>
            </w:r>
            <w:r>
              <w:rPr>
                <w:color w:val="000000"/>
                <w:szCs w:val="21"/>
              </w:rPr>
              <w:t>IE4</w:t>
            </w:r>
            <w:r>
              <w:rPr>
                <w:rFonts w:hAnsi="宋体"/>
                <w:color w:val="000000"/>
                <w:szCs w:val="21"/>
              </w:rPr>
              <w:t>）同步磁阻电机及其智能驱动系统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江苏慧马科技有限公司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师俊红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海洋工程装备长寿命耐腐蚀液压油缸</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江苏恒立液压股份有限公司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常州工业职业技术学院</w:t>
            </w: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CE20210029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戴</w:t>
            </w:r>
            <w:r>
              <w:rPr>
                <w:rFonts w:hint="eastAsia" w:hAnsi="宋体"/>
                <w:color w:val="000000"/>
                <w:szCs w:val="21"/>
              </w:rPr>
              <w:t xml:space="preserve">  </w:t>
            </w:r>
            <w:r>
              <w:rPr>
                <w:rFonts w:hAnsi="宋体"/>
                <w:color w:val="000000"/>
                <w:szCs w:val="21"/>
              </w:rPr>
              <w:t>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不锈钢亮饰条全自动化生产线</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壹利特机器人科技（常州）有限公司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姚</w:t>
            </w:r>
            <w:r>
              <w:rPr>
                <w:rFonts w:hint="eastAsia" w:hAnsi="宋体"/>
                <w:color w:val="000000"/>
                <w:szCs w:val="21"/>
              </w:rPr>
              <w:t xml:space="preserve">  </w:t>
            </w:r>
            <w:r>
              <w:rPr>
                <w:rFonts w:hAnsi="宋体"/>
                <w:color w:val="000000"/>
                <w:szCs w:val="21"/>
              </w:rPr>
              <w:t>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城市轨道交通牵引控制系统的研发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新誉轨道交通科技有限公司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李洪聪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电动移动破碎筛分设备研发及产业化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柳工美卓建筑设备（常州）有限公司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胡叶新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实现人机共融的节卡小助系列协作机器人</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常州节卡智能装备有限公司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周敏伟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基于铝污泥填料并具有微生物燃料电池技术的模块化人工湿地的研发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江苏河马井股份有限公司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武进国家高新区</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罗少川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航天军工用纳米改性特种高分子材料的研发与产业化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江苏川羽高分子材料科技有限责任公司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adjustRightInd w:val="0"/>
              <w:snapToGrid w:val="0"/>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刘平心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特高温余热回收项目</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江苏联储能源科技有限公司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王</w:t>
            </w:r>
            <w:r>
              <w:rPr>
                <w:rFonts w:hint="eastAsia" w:hAnsi="宋体"/>
                <w:color w:val="000000"/>
                <w:szCs w:val="21"/>
              </w:rPr>
              <w:t xml:space="preserve">  </w:t>
            </w:r>
            <w:r>
              <w:rPr>
                <w:rFonts w:hAnsi="宋体"/>
                <w:color w:val="000000"/>
                <w:szCs w:val="21"/>
              </w:rPr>
              <w:t>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智能型高温氧湿度一体传感器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常州联德电子有限公司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鲁</w:t>
            </w:r>
            <w:r>
              <w:rPr>
                <w:rFonts w:hint="eastAsia" w:hAnsi="宋体"/>
                <w:color w:val="000000"/>
                <w:szCs w:val="21"/>
              </w:rPr>
              <w:t xml:space="preserve">  </w:t>
            </w:r>
            <w:r>
              <w:rPr>
                <w:rFonts w:hAnsi="宋体"/>
                <w:color w:val="000000"/>
                <w:szCs w:val="21"/>
              </w:rPr>
              <w:t>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膜立方</w:t>
            </w:r>
            <w:r>
              <w:rPr>
                <w:color w:val="000000"/>
                <w:szCs w:val="21"/>
              </w:rPr>
              <w:t>MBR</w:t>
            </w:r>
            <w:r>
              <w:rPr>
                <w:rFonts w:hAnsi="宋体"/>
                <w:color w:val="000000"/>
                <w:szCs w:val="21"/>
              </w:rPr>
              <w:t>一体式智能污水处理系统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常州汇恒膜科技有限公司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李</w:t>
            </w:r>
            <w:r>
              <w:rPr>
                <w:rFonts w:hint="eastAsia" w:hAnsi="宋体"/>
                <w:color w:val="000000"/>
                <w:szCs w:val="21"/>
              </w:rPr>
              <w:t xml:space="preserve">  </w:t>
            </w:r>
            <w:r>
              <w:rPr>
                <w:rFonts w:hAnsi="宋体"/>
                <w:color w:val="000000"/>
                <w:szCs w:val="21"/>
              </w:rPr>
              <w:t>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石墨烯在粉末涂料中跨界应用关键技术的研发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常州市碳索新材料科技有限公司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CE20210039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郑伟伟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玻璃基离子交换型多模</w:t>
            </w:r>
            <w:r>
              <w:rPr>
                <w:color w:val="000000"/>
                <w:szCs w:val="21"/>
              </w:rPr>
              <w:t>PLC5</w:t>
            </w:r>
            <w:r>
              <w:rPr>
                <w:rFonts w:hAnsi="宋体"/>
                <w:color w:val="000000"/>
                <w:szCs w:val="21"/>
              </w:rPr>
              <w:t>分</w:t>
            </w:r>
            <w:r>
              <w:rPr>
                <w:color w:val="000000"/>
                <w:szCs w:val="21"/>
              </w:rPr>
              <w:t>16</w:t>
            </w:r>
            <w:r>
              <w:rPr>
                <w:rFonts w:hAnsi="宋体"/>
                <w:color w:val="000000"/>
                <w:szCs w:val="21"/>
              </w:rPr>
              <w:t>光分路器的产业化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常州光芯集成光学有限公司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方大俊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英集能源动力系统仿真软件</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常州英集动力科技有限公司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韩</w:t>
            </w:r>
            <w:r>
              <w:rPr>
                <w:rFonts w:hint="eastAsia" w:hAnsi="宋体"/>
                <w:color w:val="000000"/>
                <w:szCs w:val="21"/>
              </w:rPr>
              <w:t xml:space="preserve">  </w:t>
            </w:r>
            <w:r>
              <w:rPr>
                <w:rFonts w:hAnsi="宋体"/>
                <w:color w:val="000000"/>
                <w:szCs w:val="21"/>
              </w:rPr>
              <w:t>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焦炉上升管余热的高效智能化综合利用装备</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常州江南冶金科技有限公司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侯宝峰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新能源电动汽车及储能移动测试装备研制及产业化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常州中海电力科技有限公司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0" w:after="10"/>
        <w:jc w:val="left"/>
        <w:rPr>
          <w:rFonts w:ascii="宋体" w:hAnsi="宋体" w:cs="宋体"/>
          <w:color w:val="000000"/>
          <w:sz w:val="24"/>
        </w:rPr>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阎有花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氢燃料电池电动两轮车</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江苏集萃安泰创明先进能源材料研究院有限公司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李</w:t>
            </w:r>
            <w:r>
              <w:rPr>
                <w:rFonts w:hint="eastAsia" w:hAnsi="宋体"/>
                <w:color w:val="000000"/>
                <w:szCs w:val="21"/>
              </w:rPr>
              <w:t xml:space="preserve">  </w:t>
            </w:r>
            <w:r>
              <w:rPr>
                <w:rFonts w:hAnsi="宋体"/>
                <w:color w:val="000000"/>
                <w:szCs w:val="21"/>
              </w:rPr>
              <w:t>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氢能</w:t>
            </w:r>
            <w:r>
              <w:rPr>
                <w:color w:val="000000"/>
                <w:szCs w:val="21"/>
              </w:rPr>
              <w:t>(&amp;</w:t>
            </w:r>
            <w:r>
              <w:rPr>
                <w:rFonts w:hAnsi="宋体"/>
                <w:color w:val="000000"/>
                <w:szCs w:val="21"/>
              </w:rPr>
              <w:t>深低温</w:t>
            </w:r>
            <w:r>
              <w:rPr>
                <w:color w:val="000000"/>
                <w:szCs w:val="21"/>
              </w:rPr>
              <w:t>)</w:t>
            </w:r>
            <w:r>
              <w:rPr>
                <w:rFonts w:hAnsi="宋体"/>
                <w:color w:val="000000"/>
                <w:szCs w:val="21"/>
              </w:rPr>
              <w:t>核心部件</w:t>
            </w:r>
            <w:r>
              <w:rPr>
                <w:color w:val="000000"/>
                <w:szCs w:val="21"/>
              </w:rPr>
              <w:t>-</w:t>
            </w:r>
            <w:r>
              <w:rPr>
                <w:rFonts w:hAnsi="宋体"/>
                <w:color w:val="000000"/>
                <w:szCs w:val="21"/>
              </w:rPr>
              <w:t>阀</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江苏克劳特低温技术有限公司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包</w:t>
            </w:r>
            <w:r>
              <w:rPr>
                <w:color w:val="000000"/>
                <w:szCs w:val="21"/>
              </w:rPr>
              <w:t xml:space="preserve">  </w:t>
            </w:r>
            <w:r>
              <w:rPr>
                <w:rFonts w:hAnsi="宋体"/>
                <w:color w:val="000000"/>
                <w:szCs w:val="21"/>
              </w:rPr>
              <w:t>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魔镜</w:t>
            </w:r>
            <w:r>
              <w:rPr>
                <w:color w:val="000000"/>
                <w:szCs w:val="21"/>
              </w:rPr>
              <w:t>——AI</w:t>
            </w:r>
            <w:r>
              <w:rPr>
                <w:rFonts w:hAnsi="宋体"/>
                <w:color w:val="000000"/>
                <w:szCs w:val="21"/>
              </w:rPr>
              <w:t>皮肤智能定量分析系统开发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江苏医像信息技术有限公司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李</w:t>
            </w:r>
            <w:r>
              <w:rPr>
                <w:color w:val="000000"/>
                <w:szCs w:val="21"/>
              </w:rPr>
              <w:t xml:space="preserve">  </w:t>
            </w:r>
            <w:r>
              <w:rPr>
                <w:rFonts w:hAnsi="宋体"/>
                <w:color w:val="000000"/>
                <w:szCs w:val="21"/>
              </w:rPr>
              <w:t>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5G</w:t>
            </w:r>
            <w:r>
              <w:rPr>
                <w:rFonts w:hAnsi="宋体"/>
                <w:color w:val="000000"/>
                <w:szCs w:val="21"/>
              </w:rPr>
              <w:t>设备接口保护用高功率智能型保护芯片的研发及产业化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江苏应能微电子有限公司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方</w:t>
            </w:r>
            <w:r>
              <w:rPr>
                <w:color w:val="000000"/>
                <w:szCs w:val="21"/>
              </w:rPr>
              <w:t xml:space="preserve">  </w:t>
            </w:r>
            <w:r>
              <w:rPr>
                <w:rFonts w:hAnsi="宋体"/>
                <w:color w:val="000000"/>
                <w:szCs w:val="21"/>
              </w:rPr>
              <w:t>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大功率离心式双活塞液体粘性离合器的研发与产业化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常州雷森离合器有限公司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陈</w:t>
            </w:r>
            <w:r>
              <w:rPr>
                <w:color w:val="000000"/>
                <w:szCs w:val="21"/>
              </w:rPr>
              <w:t xml:space="preserve">  </w:t>
            </w:r>
            <w:r>
              <w:rPr>
                <w:rFonts w:hAnsi="宋体"/>
                <w:color w:val="000000"/>
                <w:szCs w:val="21"/>
              </w:rPr>
              <w:t>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风电叶片部件级测试整体解决方案</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常州达姆斯检测技术有限公司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CE20210049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陈</w:t>
            </w:r>
            <w:r>
              <w:rPr>
                <w:color w:val="000000"/>
                <w:szCs w:val="21"/>
              </w:rPr>
              <w:t xml:space="preserve">  </w:t>
            </w:r>
            <w:r>
              <w:rPr>
                <w:rFonts w:hAnsi="宋体"/>
                <w:color w:val="000000"/>
                <w:szCs w:val="21"/>
              </w:rPr>
              <w:t>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航空用复合材料自动化铺带机</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常州新创航空科技有限公司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陈</w:t>
            </w:r>
            <w:r>
              <w:rPr>
                <w:color w:val="000000"/>
                <w:szCs w:val="21"/>
              </w:rPr>
              <w:t xml:space="preserve">  </w:t>
            </w:r>
            <w:r>
              <w:rPr>
                <w:rFonts w:hAnsi="宋体"/>
                <w:color w:val="000000"/>
                <w:szCs w:val="21"/>
              </w:rPr>
              <w:t>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中国首款阀芯毛刺控制智能装备研发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江苏海博工具产业研究院有限公司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2023-04-30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陈邦辉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应用于高铁动车环控系统通风过滤技术的研发与产业化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常州中基达机械有限公司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谢嫣琪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晶硅光伏组件高压离心研磨法拆解技术与装备</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常州瑞赛环保科技有限公司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常州大学</w:t>
            </w: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0" w:after="10"/>
        <w:jc w:val="right"/>
        <w:rPr>
          <w:rFonts w:ascii="宋体" w:hAnsi="宋体" w:cs="宋体"/>
          <w:color w:val="000000"/>
          <w:sz w:val="24"/>
        </w:rPr>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臧其准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基于平面</w:t>
            </w:r>
            <w:r>
              <w:rPr>
                <w:color w:val="000000"/>
                <w:szCs w:val="21"/>
              </w:rPr>
              <w:t>PCB</w:t>
            </w:r>
            <w:r>
              <w:rPr>
                <w:rFonts w:hAnsi="宋体"/>
                <w:color w:val="000000"/>
                <w:szCs w:val="21"/>
              </w:rPr>
              <w:t>集成和</w:t>
            </w:r>
            <w:r>
              <w:rPr>
                <w:color w:val="000000"/>
                <w:szCs w:val="21"/>
              </w:rPr>
              <w:t>FMLF</w:t>
            </w:r>
            <w:r>
              <w:rPr>
                <w:rFonts w:hAnsi="宋体"/>
                <w:color w:val="000000"/>
                <w:szCs w:val="21"/>
              </w:rPr>
              <w:t>电磁集成技术的高频开关电源系统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诚联电源股份有限公司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杨水清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危险废溶剂中乙腈的绿色循环开发与利用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江苏盈天化学有限公司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刘</w:t>
            </w:r>
            <w:r>
              <w:rPr>
                <w:color w:val="000000"/>
                <w:szCs w:val="21"/>
              </w:rPr>
              <w:t xml:space="preserve">  </w:t>
            </w:r>
            <w:r>
              <w:rPr>
                <w:rFonts w:hAnsi="宋体"/>
                <w:color w:val="000000"/>
                <w:szCs w:val="21"/>
              </w:rPr>
              <w:t>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自组网通信终端项目研发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江苏乐众信息技术股份有限公司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赵</w:t>
            </w:r>
            <w:r>
              <w:rPr>
                <w:color w:val="000000"/>
                <w:szCs w:val="21"/>
              </w:rPr>
              <w:t xml:space="preserve">  </w:t>
            </w:r>
            <w:r>
              <w:rPr>
                <w:rFonts w:hAnsi="宋体"/>
                <w:color w:val="000000"/>
                <w:szCs w:val="21"/>
              </w:rPr>
              <w:t>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自动驾驶汽车新一代传感器系统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汉得利（常州）电子股份有限公司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周太平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新能源汽车冷却管项目</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江苏欧朗汽车管路系统有限公司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常州工业职业技术学院</w:t>
            </w: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徐志刚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高分子量</w:t>
            </w:r>
            <w:r>
              <w:rPr>
                <w:color w:val="000000"/>
                <w:szCs w:val="21"/>
              </w:rPr>
              <w:t>PBS</w:t>
            </w:r>
            <w:r>
              <w:rPr>
                <w:rFonts w:hAnsi="宋体"/>
                <w:color w:val="000000"/>
                <w:szCs w:val="21"/>
              </w:rPr>
              <w:t>合成关键技术及生产工艺开发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常州瑞华化工工程技术股份有限公司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CE20210059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蒋一松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工业物联网与边缘智能系统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常州源数菁英软件技术有限公司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吕清涛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基于多传感器融合技术的汽车涂装生产线智能巡检机器人</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常州市骠马工业机器人系统工程有限公司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0" w:after="10"/>
        <w:jc w:val="left"/>
        <w:rPr>
          <w:rFonts w:ascii="宋体" w:hAnsi="宋体" w:cs="宋体"/>
          <w:color w:val="000000"/>
          <w:sz w:val="24"/>
        </w:rPr>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梅向东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基于区块链的新一代</w:t>
            </w:r>
            <w:r>
              <w:rPr>
                <w:color w:val="000000"/>
                <w:szCs w:val="21"/>
              </w:rPr>
              <w:t>“</w:t>
            </w:r>
            <w:r>
              <w:rPr>
                <w:rFonts w:hAnsi="宋体"/>
                <w:color w:val="000000"/>
                <w:szCs w:val="21"/>
              </w:rPr>
              <w:t>三高</w:t>
            </w:r>
            <w:r>
              <w:rPr>
                <w:color w:val="000000"/>
                <w:szCs w:val="21"/>
              </w:rPr>
              <w:t>”</w:t>
            </w:r>
            <w:r>
              <w:rPr>
                <w:rFonts w:hAnsi="宋体"/>
                <w:color w:val="000000"/>
                <w:szCs w:val="21"/>
              </w:rPr>
              <w:t>云桌面系统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江苏赞奇科技股份有限公司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赵贤相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基于离散测量的组合式数字化计量终端与物联网系统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磐石电气（常州）有限公司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蒋陈铭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w:t>
            </w:r>
            <w:r>
              <w:rPr>
                <w:color w:val="000000"/>
                <w:szCs w:val="21"/>
              </w:rPr>
              <w:t>5G</w:t>
            </w:r>
            <w:r>
              <w:rPr>
                <w:rFonts w:hAnsi="宋体"/>
                <w:color w:val="000000"/>
                <w:szCs w:val="21"/>
              </w:rPr>
              <w:t>的端边云一体化协同的工业物联网平台</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江苏博昊智能科技有限公司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刘</w:t>
            </w:r>
            <w:r>
              <w:rPr>
                <w:color w:val="000000"/>
                <w:szCs w:val="21"/>
              </w:rPr>
              <w:t xml:space="preserve">  </w:t>
            </w:r>
            <w:r>
              <w:rPr>
                <w:rFonts w:hAnsi="宋体"/>
                <w:color w:val="000000"/>
                <w:szCs w:val="21"/>
              </w:rPr>
              <w:t>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10Hz</w:t>
            </w:r>
            <w:r>
              <w:rPr>
                <w:rFonts w:hAnsi="宋体"/>
                <w:color w:val="000000"/>
                <w:szCs w:val="21"/>
              </w:rPr>
              <w:t>～</w:t>
            </w:r>
            <w:r>
              <w:rPr>
                <w:color w:val="000000"/>
                <w:szCs w:val="21"/>
              </w:rPr>
              <w:t xml:space="preserve">130MHz </w:t>
            </w:r>
            <w:r>
              <w:rPr>
                <w:rFonts w:hAnsi="宋体"/>
                <w:color w:val="000000"/>
                <w:szCs w:val="21"/>
              </w:rPr>
              <w:t>宽范围高精度精密阻抗分析仪</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常州同惠电子股份有限公司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薛斌峰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一种新型装配式建筑外墙节能保温装饰铝蜂窝复合板系统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江苏长青艾德利装饰材料有限公司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高旻东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面向高速铁路</w:t>
            </w:r>
            <w:r>
              <w:rPr>
                <w:color w:val="000000"/>
                <w:szCs w:val="21"/>
              </w:rPr>
              <w:t>220kV</w:t>
            </w:r>
            <w:r>
              <w:rPr>
                <w:rFonts w:hAnsi="宋体"/>
                <w:color w:val="000000"/>
                <w:szCs w:val="21"/>
              </w:rPr>
              <w:t>大型智能环保节能轨道交通牵引变压器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常州太平洋电力设备（集团）有限公司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郭晓平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高性能轴流式安全切断阀</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江苏诚功阀门科技有限公司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唐云冰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启发一体式高性能微型涡轮喷气发动机研发与产业化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常州环能涡轮动力股份有限公司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CE20210069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孙</w:t>
            </w:r>
            <w:r>
              <w:rPr>
                <w:color w:val="000000"/>
                <w:szCs w:val="21"/>
              </w:rPr>
              <w:t xml:space="preserve">  </w:t>
            </w:r>
            <w:r>
              <w:rPr>
                <w:rFonts w:hAnsi="宋体"/>
                <w:color w:val="000000"/>
                <w:szCs w:val="21"/>
              </w:rPr>
              <w:t>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新型高性能无泄漏全焊接闸阀的研发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良正阀门有限公司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毛中强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新型加气砼智能制造系统关键技术研发及应用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江苏三工建材科技有限公司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任俊杰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激光切管机专用高精度、低惯量卡盘系统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常州戴芮珂机电科技有限公司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陈玉祥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六层风电织物裁切自动化生产线</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常州市新创智能科技有限公司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张</w:t>
            </w:r>
            <w:r>
              <w:rPr>
                <w:color w:val="000000"/>
                <w:szCs w:val="21"/>
              </w:rPr>
              <w:t xml:space="preserve">  </w:t>
            </w:r>
            <w:r>
              <w:rPr>
                <w:rFonts w:hAnsi="宋体"/>
                <w:color w:val="000000"/>
                <w:szCs w:val="21"/>
              </w:rPr>
              <w:t>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高性能聚氯乙烯管件</w:t>
            </w:r>
            <w:r>
              <w:rPr>
                <w:color w:val="000000"/>
                <w:szCs w:val="21"/>
              </w:rPr>
              <w:t>(PVC-UH)</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华生管道科技有限公司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都佩华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高耐电解液环保锂电压敏胶制备关键技术研发与产业化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常州都铂高分子有限公司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谷俊奇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5G</w:t>
            </w:r>
            <w:r>
              <w:rPr>
                <w:rFonts w:hAnsi="宋体"/>
                <w:color w:val="000000"/>
                <w:szCs w:val="21"/>
              </w:rPr>
              <w:t>超高清云游戏</w:t>
            </w:r>
            <w:r>
              <w:rPr>
                <w:color w:val="000000"/>
                <w:szCs w:val="21"/>
              </w:rPr>
              <w:t>paas</w:t>
            </w:r>
            <w:r>
              <w:rPr>
                <w:rFonts w:hAnsi="宋体"/>
                <w:color w:val="000000"/>
                <w:szCs w:val="21"/>
              </w:rPr>
              <w:t>平台</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江苏视博云信息技术有限公司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谢英梅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土壤污染监测及溯源技术产品的开发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坛墨质检科技股份有限公司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陆</w:t>
            </w:r>
            <w:r>
              <w:rPr>
                <w:rFonts w:hint="eastAsia" w:hAnsi="宋体"/>
                <w:color w:val="000000"/>
                <w:szCs w:val="21"/>
              </w:rPr>
              <w:t xml:space="preserve">  </w:t>
            </w:r>
            <w:r>
              <w:rPr>
                <w:rFonts w:hAnsi="宋体"/>
                <w:color w:val="000000"/>
                <w:szCs w:val="21"/>
              </w:rPr>
              <w:t>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基于国产化芯片的软件无线电多模单兵手持终端</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江苏怀业信息技术股份有限公司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葛</w:t>
            </w:r>
            <w:r>
              <w:rPr>
                <w:rFonts w:hint="eastAsia" w:hAnsi="宋体"/>
                <w:color w:val="000000"/>
                <w:szCs w:val="21"/>
              </w:rPr>
              <w:t xml:space="preserve">  </w:t>
            </w:r>
            <w:r>
              <w:rPr>
                <w:rFonts w:hAnsi="宋体"/>
                <w:color w:val="000000"/>
                <w:szCs w:val="21"/>
              </w:rPr>
              <w:t>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红外阵列成像系统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常州元晶电子科技有限公司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CE20210079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汤志文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数字孪生</w:t>
            </w:r>
            <w:r>
              <w:rPr>
                <w:color w:val="000000"/>
                <w:szCs w:val="21"/>
              </w:rPr>
              <w:t>3D</w:t>
            </w:r>
            <w:r>
              <w:rPr>
                <w:rFonts w:hAnsi="宋体"/>
                <w:color w:val="000000"/>
                <w:szCs w:val="21"/>
              </w:rPr>
              <w:t>云平台</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江苏龙冠影视文化科技有限公司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吴一弦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先进聚合物材料与光学膜绿色制造</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常州汉韦聚合物有限公司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管彩萍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一种制备磷酸铁锂前驱体关键装置的研发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江苏先锋干燥工程有限公司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宋佳维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智慧文旅数字化平台</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江苏唱游数据技术有限公司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徐金响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无人集聚缝制工作站（自主抓取、视觉识别）</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常州智谷机电科技有限公司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邓建军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新型环保靛蓝泡沫染色关键技术研发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黑牡丹纺织有限公司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谢才兴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年产</w:t>
            </w:r>
            <w:r>
              <w:rPr>
                <w:color w:val="000000"/>
                <w:szCs w:val="21"/>
              </w:rPr>
              <w:t>100</w:t>
            </w:r>
            <w:r>
              <w:rPr>
                <w:rFonts w:hAnsi="宋体"/>
                <w:color w:val="000000"/>
                <w:szCs w:val="21"/>
              </w:rPr>
              <w:t>万米</w:t>
            </w:r>
            <w:r>
              <w:rPr>
                <w:color w:val="000000"/>
                <w:szCs w:val="21"/>
              </w:rPr>
              <w:t xml:space="preserve">X-Signal </w:t>
            </w:r>
            <w:r>
              <w:rPr>
                <w:rFonts w:hAnsi="宋体"/>
                <w:color w:val="000000"/>
                <w:szCs w:val="21"/>
              </w:rPr>
              <w:t>触控膜项目</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江苏软讯科技有限公司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朱建华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人工智能视频版权审核发行系统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江苏网博视界网络科技股份有限公司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谢</w:t>
            </w:r>
            <w:r>
              <w:rPr>
                <w:color w:val="000000"/>
                <w:szCs w:val="21"/>
              </w:rPr>
              <w:t xml:space="preserve">  </w:t>
            </w:r>
            <w:r>
              <w:rPr>
                <w:rFonts w:hAnsi="宋体"/>
                <w:color w:val="000000"/>
                <w:szCs w:val="21"/>
              </w:rPr>
              <w:t>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柔性工业机器人传感器与自动控制系统的研发及产业化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常州凯特工业机器人有限公司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戴仁兴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核工业重防腐涂料的研发及产业化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江苏大使同丰涂料有限公司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0" w:after="10"/>
        <w:jc w:val="left"/>
        <w:rPr>
          <w:rFonts w:ascii="宋体" w:hAnsi="宋体" w:cs="宋体"/>
          <w:color w:val="000000"/>
          <w:sz w:val="24"/>
        </w:rPr>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CE20210089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张</w:t>
            </w:r>
            <w:r>
              <w:rPr>
                <w:color w:val="000000"/>
                <w:szCs w:val="21"/>
              </w:rPr>
              <w:t xml:space="preserve">  </w:t>
            </w:r>
            <w:r>
              <w:rPr>
                <w:rFonts w:hAnsi="宋体"/>
                <w:color w:val="000000"/>
                <w:szCs w:val="21"/>
              </w:rPr>
              <w:t>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基于机器视觉的织物智能图像整纬技术产业化研究及应用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常州弘仁智能科技有限公司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刘秋英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高性能光学级特种薄膜材料的研究与开发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常州钟恒新材料股份有限公司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顾柳青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斜插式翅片热交换器生产柔性成套装备</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常州德研自动化科技有限公司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程用科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轻型低排放共轨系列柴油机的开发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常柴股份有限公司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钟</w:t>
            </w:r>
            <w:r>
              <w:rPr>
                <w:color w:val="000000"/>
                <w:szCs w:val="21"/>
              </w:rPr>
              <w:t xml:space="preserve">  </w:t>
            </w:r>
            <w:r>
              <w:rPr>
                <w:rFonts w:hAnsi="宋体"/>
                <w:color w:val="000000"/>
                <w:szCs w:val="21"/>
              </w:rPr>
              <w:t>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国光信创终端智能客户机产品研发及产业化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江苏国光信息产业股份有限公司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黄</w:t>
            </w:r>
            <w:r>
              <w:rPr>
                <w:color w:val="000000"/>
                <w:szCs w:val="21"/>
              </w:rPr>
              <w:t xml:space="preserve">  </w:t>
            </w:r>
            <w:r>
              <w:rPr>
                <w:rFonts w:hAnsi="宋体"/>
                <w:color w:val="000000"/>
                <w:szCs w:val="21"/>
              </w:rPr>
              <w:t>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w:t>
            </w:r>
            <w:r>
              <w:rPr>
                <w:color w:val="000000"/>
                <w:szCs w:val="21"/>
              </w:rPr>
              <w:t>GaN</w:t>
            </w:r>
            <w:r>
              <w:rPr>
                <w:rFonts w:hAnsi="宋体"/>
                <w:color w:val="000000"/>
                <w:szCs w:val="21"/>
              </w:rPr>
              <w:t>功率器件应用的超薄款显示屏电源研发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常州市创联电源科技股份有限公司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王明喜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高比强材料在精密零件中的开发及运用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江苏精研科技股份有限公司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桑</w:t>
            </w:r>
            <w:r>
              <w:rPr>
                <w:color w:val="000000"/>
                <w:szCs w:val="21"/>
              </w:rPr>
              <w:t xml:space="preserve">  </w:t>
            </w:r>
            <w:r>
              <w:rPr>
                <w:rFonts w:hAnsi="宋体"/>
                <w:color w:val="000000"/>
                <w:szCs w:val="21"/>
              </w:rPr>
              <w:t>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煤矿井下无人驾驶无轨胶轮车研究与开发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常州科研试制中心有限公司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严</w:t>
            </w:r>
            <w:r>
              <w:rPr>
                <w:color w:val="000000"/>
                <w:szCs w:val="21"/>
              </w:rPr>
              <w:t xml:space="preserve">  </w:t>
            </w:r>
            <w:r>
              <w:rPr>
                <w:rFonts w:hAnsi="宋体"/>
                <w:color w:val="000000"/>
                <w:szCs w:val="21"/>
              </w:rPr>
              <w:t>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基于视觉实景识别的智能变焦近视矫正眼镜</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江苏睿世力科技有限公司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潘正颐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w:t>
            </w:r>
            <w:r>
              <w:rPr>
                <w:color w:val="000000"/>
                <w:szCs w:val="21"/>
              </w:rPr>
              <w:t>5G+AI</w:t>
            </w:r>
            <w:r>
              <w:rPr>
                <w:rFonts w:hAnsi="宋体"/>
                <w:color w:val="000000"/>
                <w:szCs w:val="21"/>
              </w:rPr>
              <w:t>技术的数字化、智能化制造升级与应用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常州微亿智造科技有限公司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CE20210099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程继方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基于毫米波技术的感知雷达开发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谷波技术（常州）有限公司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CE20210100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莫小袁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节能型高过载超高压有载调压变压器的研制</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常州东芝变压器有限公司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0" w:after="10"/>
        <w:jc w:val="left"/>
        <w:rPr>
          <w:rFonts w:ascii="宋体" w:hAnsi="宋体" w:cs="宋体"/>
          <w:color w:val="000000"/>
          <w:sz w:val="24"/>
        </w:rPr>
      </w:pPr>
    </w:p>
    <w:p>
      <w:pPr>
        <w:spacing w:before="1" w:after="1"/>
        <w:jc w:val="left"/>
        <w:rPr>
          <w:rFonts w:hAnsi="宋体"/>
          <w:color w:val="000000"/>
          <w:szCs w:val="21"/>
        </w:rPr>
      </w:pPr>
      <w:r>
        <w:rPr>
          <w:rFonts w:hAnsi="宋体"/>
          <w:color w:val="000000"/>
          <w:szCs w:val="21"/>
        </w:rPr>
        <w:t>科技支撑计划（工业）（前资助）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CE20210101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钟楼区科学技术局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高</w:t>
            </w:r>
            <w:r>
              <w:rPr>
                <w:rFonts w:hint="eastAsia" w:hAnsi="宋体"/>
                <w:color w:val="000000"/>
                <w:szCs w:val="21"/>
              </w:rPr>
              <w:t xml:space="preserve">  </w:t>
            </w:r>
            <w:r>
              <w:rPr>
                <w:rFonts w:hAnsi="宋体"/>
                <w:color w:val="000000"/>
                <w:szCs w:val="21"/>
              </w:rPr>
              <w:t>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KNN</w:t>
            </w:r>
            <w:r>
              <w:rPr>
                <w:rFonts w:hAnsi="宋体"/>
                <w:color w:val="000000"/>
                <w:szCs w:val="21"/>
              </w:rPr>
              <w:t>无铅压电陶瓷材料的研发及产品化应用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江苏波速传感器有限公司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科技支撑计划（农业）（前资助）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CE20212048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金坛区科学技术局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史</w:t>
            </w:r>
            <w:r>
              <w:rPr>
                <w:color w:val="000000"/>
                <w:szCs w:val="21"/>
              </w:rPr>
              <w:t xml:space="preserve">  </w:t>
            </w:r>
            <w:r>
              <w:rPr>
                <w:rFonts w:hAnsi="宋体"/>
                <w:color w:val="000000"/>
                <w:szCs w:val="21"/>
              </w:rPr>
              <w:t>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种蛋辐照系统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江苏同威信达技术有限公司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科技支撑计划（农业）（前资助）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CE20212049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武进区科学技术局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薛彦强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水稻机插秧同步侧深电控分体式精量施肥机</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江苏常发农业装备股份有限公司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科技支撑计划（农业）（前资助）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CE20212050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高忠兰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现代农业种植用补光照明系统研究</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普罗斯电器（中国）有限公司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科技支撑计划（农业）（前资助）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CE20212051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adjustRightInd w:val="0"/>
              <w:snapToGrid w:val="0"/>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李海建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异位热脱附</w:t>
            </w:r>
            <w:r>
              <w:rPr>
                <w:color w:val="000000"/>
                <w:szCs w:val="21"/>
              </w:rPr>
              <w:t>-</w:t>
            </w:r>
            <w:r>
              <w:rPr>
                <w:rFonts w:hAnsi="宋体"/>
                <w:color w:val="000000"/>
                <w:szCs w:val="21"/>
              </w:rPr>
              <w:t>高浓度有机物污染土壤修复成套设备及工艺应用研究</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江苏长三角环境科学技术研究院有限公司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2023-05-29</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金坛区科学技术局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李海航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重组人源化胶原蛋白液体皮肤修复支架</w:t>
            </w: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江苏创健医疗科技有限公司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CE20215061</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2023-05-29</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常州市科教城</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韩曼曼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基于混合现实技术的智能外科手术解决方案</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常州锦瑟医疗信息科技有限公司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CE20215062</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熊墨勇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形状记忆可降解鼻腔止血海绵</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优尔爱（常州）医疗科技有限公司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CE20215063</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2024-12-31</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ind w:left="-105" w:leftChars="-50" w:right="-105" w:rightChars="-50"/>
              <w:jc w:val="center"/>
              <w:rPr>
                <w:szCs w:val="21"/>
              </w:rPr>
            </w:pPr>
            <w:r>
              <w:rPr>
                <w:rFonts w:hAnsi="宋体"/>
                <w:color w:val="000000"/>
                <w:szCs w:val="21"/>
              </w:rPr>
              <w:t>武进西太湖科技产业园</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高家元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数字化牙科种植修复系统的研发及产业化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江苏福隆数齿科技有限公司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CE20215064</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2023-05-29</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周</w:t>
            </w:r>
            <w:r>
              <w:rPr>
                <w:color w:val="000000"/>
                <w:szCs w:val="21"/>
              </w:rPr>
              <w:t xml:space="preserve">  </w:t>
            </w:r>
            <w:r>
              <w:rPr>
                <w:rFonts w:hAnsi="宋体"/>
                <w:color w:val="000000"/>
                <w:szCs w:val="21"/>
              </w:rPr>
              <w:t>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靶向抗肿瘤一类新药</w:t>
            </w:r>
            <w:r>
              <w:rPr>
                <w:color w:val="000000"/>
                <w:szCs w:val="21"/>
              </w:rPr>
              <w:t>QHRD110</w:t>
            </w:r>
            <w:r>
              <w:rPr>
                <w:rFonts w:hAnsi="宋体"/>
                <w:color w:val="000000"/>
                <w:szCs w:val="21"/>
              </w:rPr>
              <w:t>的临床前研究</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常州千红生化制药股份有限公司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CE20215065</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2023-05-29</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陆建南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基于数字化、模块化、平疫结合的智慧手术室系统共享平台的研发及应用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江苏环亚医用科技集团股份有限公司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CE20215066</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2023-05-31</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陈海燕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智慧手术室系统研发</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常州云燕医疗科技有限公司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pPr>
    </w:p>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CE20215067</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管汉亮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新型高端组织修复用反相交联透明质酸钠凝胶的开发及应用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常州药物研究所有限公司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40"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CE20215068</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2023-05-31</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新北区科学技术局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王宏灿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NanoPix</w:t>
            </w:r>
            <w:r>
              <w:rPr>
                <w:rFonts w:hAnsi="宋体"/>
                <w:color w:val="000000"/>
                <w:szCs w:val="21"/>
              </w:rPr>
              <w:t>型口内数字化</w:t>
            </w:r>
            <w:r>
              <w:rPr>
                <w:color w:val="000000"/>
                <w:szCs w:val="21"/>
              </w:rPr>
              <w:t>X</w:t>
            </w:r>
            <w:r>
              <w:rPr>
                <w:rFonts w:hAnsi="宋体"/>
                <w:color w:val="000000"/>
                <w:szCs w:val="21"/>
              </w:rPr>
              <w:t>射线成像系统的开发及产业化</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常州赛乐医疗技术有限公司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line="200" w:lineRule="exact"/>
        <w:jc w:val="left"/>
      </w:pPr>
    </w:p>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CE20215069</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2023-05-30</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翟晓峰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便携式微创手术系统</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锐志微创医疗科技（常州）有限公司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pacing w:line="200" w:lineRule="exact"/>
        <w:jc w:val="left"/>
      </w:pPr>
    </w:p>
    <w:p>
      <w:pPr>
        <w:spacing w:before="1" w:after="1"/>
        <w:jc w:val="left"/>
        <w:rPr>
          <w:rFonts w:hAnsi="宋体"/>
          <w:color w:val="000000"/>
          <w:szCs w:val="21"/>
        </w:rPr>
      </w:pPr>
      <w:r>
        <w:rPr>
          <w:rFonts w:hAnsi="宋体"/>
          <w:color w:val="000000"/>
          <w:szCs w:val="21"/>
        </w:rPr>
        <w:t>科技支撑计划（社会发展）（前资助）</w:t>
      </w:r>
    </w:p>
    <w:tbl>
      <w:tblPr>
        <w:tblStyle w:val="16"/>
        <w:tblW w:w="141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 w:type="dxa"/>
          <w:bottom w:w="0" w:type="dxa"/>
          <w:right w:w="10" w:type="dxa"/>
        </w:tblCellMar>
      </w:tblPr>
      <w:tblGrid>
        <w:gridCol w:w="1575"/>
        <w:gridCol w:w="2100"/>
        <w:gridCol w:w="1575"/>
        <w:gridCol w:w="2100"/>
        <w:gridCol w:w="1575"/>
        <w:gridCol w:w="2100"/>
        <w:gridCol w:w="1575"/>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项目编号</w:t>
            </w:r>
          </w:p>
        </w:tc>
        <w:tc>
          <w:tcPr>
            <w:tcW w:w="2000" w:type="dxa"/>
            <w:vAlign w:val="center"/>
          </w:tcPr>
          <w:p>
            <w:pPr>
              <w:spacing w:line="280" w:lineRule="exact"/>
              <w:jc w:val="center"/>
              <w:rPr>
                <w:szCs w:val="21"/>
              </w:rPr>
            </w:pPr>
            <w:r>
              <w:rPr>
                <w:color w:val="000000"/>
                <w:szCs w:val="21"/>
              </w:rPr>
              <w:t>CE20215070</w:t>
            </w:r>
          </w:p>
        </w:tc>
        <w:tc>
          <w:tcPr>
            <w:tcW w:w="1500" w:type="dxa"/>
            <w:vAlign w:val="center"/>
          </w:tcPr>
          <w:p>
            <w:pPr>
              <w:spacing w:line="280" w:lineRule="exact"/>
              <w:jc w:val="center"/>
              <w:rPr>
                <w:szCs w:val="21"/>
              </w:rPr>
            </w:pPr>
            <w:r>
              <w:rPr>
                <w:rFonts w:hAnsi="宋体"/>
                <w:color w:val="000000"/>
                <w:szCs w:val="21"/>
              </w:rPr>
              <w:t>起止时间</w:t>
            </w:r>
          </w:p>
        </w:tc>
        <w:tc>
          <w:tcPr>
            <w:tcW w:w="2000" w:type="dxa"/>
            <w:vAlign w:val="center"/>
          </w:tcPr>
          <w:p>
            <w:pPr>
              <w:spacing w:line="280" w:lineRule="exact"/>
              <w:jc w:val="left"/>
              <w:rPr>
                <w:szCs w:val="21"/>
              </w:rPr>
            </w:pPr>
            <w:r>
              <w:rPr>
                <w:color w:val="000000"/>
                <w:szCs w:val="21"/>
              </w:rPr>
              <w:t xml:space="preserve"> 2021-05-30 </w:t>
            </w:r>
            <w:r>
              <w:rPr>
                <w:rFonts w:hAnsi="宋体"/>
                <w:color w:val="000000"/>
                <w:szCs w:val="21"/>
              </w:rPr>
              <w:t>至</w:t>
            </w:r>
            <w:r>
              <w:rPr>
                <w:color w:val="000000"/>
                <w:szCs w:val="21"/>
              </w:rPr>
              <w:t>2023-05-29</w:t>
            </w:r>
          </w:p>
        </w:tc>
        <w:tc>
          <w:tcPr>
            <w:tcW w:w="1500" w:type="dxa"/>
            <w:vAlign w:val="center"/>
          </w:tcPr>
          <w:p>
            <w:pPr>
              <w:spacing w:line="280" w:lineRule="exact"/>
              <w:jc w:val="center"/>
              <w:rPr>
                <w:szCs w:val="21"/>
              </w:rPr>
            </w:pPr>
            <w:r>
              <w:rPr>
                <w:rFonts w:hAnsi="宋体"/>
                <w:color w:val="000000"/>
                <w:szCs w:val="21"/>
              </w:rPr>
              <w:t>主管部门</w:t>
            </w:r>
          </w:p>
        </w:tc>
        <w:tc>
          <w:tcPr>
            <w:tcW w:w="2000" w:type="dxa"/>
            <w:vAlign w:val="center"/>
          </w:tcPr>
          <w:p>
            <w:pPr>
              <w:spacing w:line="280" w:lineRule="exact"/>
              <w:jc w:val="center"/>
              <w:rPr>
                <w:szCs w:val="21"/>
              </w:rPr>
            </w:pPr>
            <w:r>
              <w:rPr>
                <w:rFonts w:hAnsi="宋体"/>
                <w:color w:val="000000"/>
                <w:szCs w:val="21"/>
              </w:rPr>
              <w:t>天宁区科学技术局</w:t>
            </w:r>
          </w:p>
        </w:tc>
        <w:tc>
          <w:tcPr>
            <w:tcW w:w="1500" w:type="dxa"/>
            <w:vAlign w:val="center"/>
          </w:tcPr>
          <w:p>
            <w:pPr>
              <w:spacing w:line="280" w:lineRule="exact"/>
              <w:jc w:val="center"/>
              <w:rPr>
                <w:szCs w:val="21"/>
              </w:rPr>
            </w:pPr>
            <w:r>
              <w:rPr>
                <w:rFonts w:hAnsi="宋体"/>
                <w:color w:val="000000"/>
                <w:szCs w:val="21"/>
              </w:rPr>
              <w:t>项目负责人</w:t>
            </w:r>
          </w:p>
        </w:tc>
        <w:tc>
          <w:tcPr>
            <w:tcW w:w="1500" w:type="dxa"/>
            <w:vAlign w:val="center"/>
          </w:tcPr>
          <w:p>
            <w:pPr>
              <w:spacing w:line="280" w:lineRule="exact"/>
              <w:jc w:val="center"/>
              <w:rPr>
                <w:szCs w:val="21"/>
              </w:rPr>
            </w:pPr>
            <w:r>
              <w:rPr>
                <w:rFonts w:hAnsi="宋体"/>
                <w:color w:val="000000"/>
                <w:szCs w:val="21"/>
              </w:rPr>
              <w:t>钱伟军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项目名称</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高渗海水鼻腔喷雾器</w:t>
            </w:r>
          </w:p>
        </w:tc>
        <w:tc>
          <w:tcPr>
            <w:tcW w:w="1500" w:type="dxa"/>
            <w:gridSpan w:val="2"/>
            <w:vAlign w:val="center"/>
          </w:tcPr>
          <w:p>
            <w:pPr>
              <w:spacing w:line="280" w:lineRule="exact"/>
              <w:jc w:val="center"/>
              <w:rPr>
                <w:szCs w:val="21"/>
              </w:rPr>
            </w:pPr>
            <w:r>
              <w:rPr>
                <w:rFonts w:hAnsi="宋体"/>
                <w:color w:val="000000"/>
                <w:szCs w:val="21"/>
              </w:rPr>
              <w:t>总拨款</w:t>
            </w:r>
          </w:p>
        </w:tc>
        <w:tc>
          <w:tcPr>
            <w:tcW w:w="1500" w:type="dxa"/>
            <w:vAlign w:val="center"/>
          </w:tcPr>
          <w:p>
            <w:pPr>
              <w:spacing w:line="280" w:lineRule="exact"/>
              <w:jc w:val="center"/>
              <w:rPr>
                <w:szCs w:val="21"/>
              </w:rPr>
            </w:pPr>
            <w:r>
              <w:rPr>
                <w:color w:val="000000"/>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承担单位</w:t>
            </w:r>
          </w:p>
        </w:tc>
        <w:tc>
          <w:tcPr>
            <w:tcW w:w="2000" w:type="dxa"/>
            <w:gridSpan w:val="4"/>
            <w:vAlign w:val="center"/>
          </w:tcPr>
          <w:p>
            <w:pPr>
              <w:spacing w:line="280" w:lineRule="exact"/>
              <w:jc w:val="left"/>
              <w:rPr>
                <w:szCs w:val="21"/>
              </w:rPr>
            </w:pPr>
            <w:r>
              <w:rPr>
                <w:color w:val="000000"/>
                <w:szCs w:val="21"/>
              </w:rPr>
              <w:t xml:space="preserve"> </w:t>
            </w:r>
            <w:r>
              <w:rPr>
                <w:rFonts w:hAnsi="宋体"/>
                <w:color w:val="000000"/>
                <w:szCs w:val="21"/>
              </w:rPr>
              <w:t>常州今人医疗科技有限公司</w:t>
            </w:r>
          </w:p>
        </w:tc>
        <w:tc>
          <w:tcPr>
            <w:tcW w:w="1500" w:type="dxa"/>
            <w:gridSpan w:val="2"/>
            <w:vAlign w:val="center"/>
          </w:tcPr>
          <w:p>
            <w:pPr>
              <w:spacing w:line="280" w:lineRule="exact"/>
              <w:jc w:val="center"/>
              <w:rPr>
                <w:szCs w:val="21"/>
              </w:rPr>
            </w:pPr>
            <w:r>
              <w:rPr>
                <w:rFonts w:hAnsi="宋体"/>
                <w:color w:val="000000"/>
                <w:szCs w:val="21"/>
              </w:rPr>
              <w:t>已拨款</w:t>
            </w:r>
          </w:p>
        </w:tc>
        <w:tc>
          <w:tcPr>
            <w:tcW w:w="1500" w:type="dxa"/>
            <w:vAlign w:val="center"/>
          </w:tcPr>
          <w:p>
            <w:pPr>
              <w:spacing w:line="280" w:lineRule="exact"/>
              <w:jc w:val="center"/>
              <w:rPr>
                <w:szCs w:val="21"/>
              </w:rPr>
            </w:pPr>
            <w:r>
              <w:rPr>
                <w:color w:val="000000"/>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参加单位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本年度市拨款</w:t>
            </w:r>
          </w:p>
        </w:tc>
        <w:tc>
          <w:tcPr>
            <w:tcW w:w="1500" w:type="dxa"/>
            <w:vAlign w:val="center"/>
          </w:tcPr>
          <w:p>
            <w:pPr>
              <w:spacing w:line="280" w:lineRule="exact"/>
              <w:jc w:val="center"/>
              <w:rPr>
                <w:szCs w:val="21"/>
              </w:rPr>
            </w:pPr>
            <w:r>
              <w:rPr>
                <w:color w:val="000000"/>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依托单位</w:t>
            </w:r>
          </w:p>
        </w:tc>
        <w:tc>
          <w:tcPr>
            <w:tcW w:w="2000" w:type="dxa"/>
            <w:gridSpan w:val="4"/>
            <w:vAlign w:val="center"/>
          </w:tcPr>
          <w:p>
            <w:pPr>
              <w:spacing w:line="280" w:lineRule="exact"/>
              <w:jc w:val="left"/>
              <w:rPr>
                <w:szCs w:val="21"/>
              </w:rPr>
            </w:pPr>
            <w:r>
              <w:rPr>
                <w:color w:val="000000"/>
                <w:szCs w:val="21"/>
              </w:rPr>
              <w:t xml:space="preserve"> </w:t>
            </w:r>
          </w:p>
        </w:tc>
        <w:tc>
          <w:tcPr>
            <w:tcW w:w="1500" w:type="dxa"/>
            <w:gridSpan w:val="2"/>
            <w:vAlign w:val="center"/>
          </w:tcPr>
          <w:p>
            <w:pPr>
              <w:spacing w:line="280" w:lineRule="exact"/>
              <w:jc w:val="center"/>
              <w:rPr>
                <w:szCs w:val="21"/>
              </w:rPr>
            </w:pPr>
            <w:r>
              <w:rPr>
                <w:rFonts w:hAnsi="宋体"/>
                <w:color w:val="000000"/>
                <w:szCs w:val="21"/>
              </w:rPr>
              <w:t>主管部门匹配</w:t>
            </w:r>
          </w:p>
        </w:tc>
        <w:tc>
          <w:tcPr>
            <w:tcW w:w="1500" w:type="dxa"/>
            <w:vAlign w:val="center"/>
          </w:tcPr>
          <w:p>
            <w:pPr>
              <w:spacing w:line="28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 w:type="dxa"/>
            <w:bottom w:w="0" w:type="dxa"/>
            <w:right w:w="10" w:type="dxa"/>
          </w:tblCellMar>
        </w:tblPrEx>
        <w:trPr>
          <w:trHeight w:val="312" w:hRule="atLeast"/>
          <w:jc w:val="center"/>
        </w:trPr>
        <w:tc>
          <w:tcPr>
            <w:tcW w:w="1500" w:type="dxa"/>
            <w:vAlign w:val="center"/>
          </w:tcPr>
          <w:p>
            <w:pPr>
              <w:spacing w:line="280" w:lineRule="exact"/>
              <w:jc w:val="center"/>
              <w:rPr>
                <w:szCs w:val="21"/>
              </w:rPr>
            </w:pPr>
            <w:r>
              <w:rPr>
                <w:rFonts w:hAnsi="宋体"/>
                <w:color w:val="000000"/>
                <w:szCs w:val="21"/>
              </w:rPr>
              <w:t>备</w:t>
            </w:r>
            <w:r>
              <w:rPr>
                <w:color w:val="000000"/>
                <w:szCs w:val="21"/>
              </w:rPr>
              <w:t xml:space="preserve">  </w:t>
            </w:r>
            <w:r>
              <w:rPr>
                <w:rFonts w:hAnsi="宋体"/>
                <w:color w:val="000000"/>
                <w:szCs w:val="21"/>
              </w:rPr>
              <w:t>注</w:t>
            </w:r>
          </w:p>
        </w:tc>
        <w:tc>
          <w:tcPr>
            <w:tcW w:w="2000" w:type="dxa"/>
            <w:gridSpan w:val="7"/>
            <w:vAlign w:val="center"/>
          </w:tcPr>
          <w:p>
            <w:pPr>
              <w:spacing w:line="280" w:lineRule="exact"/>
              <w:jc w:val="left"/>
              <w:rPr>
                <w:szCs w:val="21"/>
              </w:rPr>
            </w:pPr>
            <w:r>
              <w:rPr>
                <w:color w:val="000000"/>
                <w:szCs w:val="21"/>
              </w:rPr>
              <w:t xml:space="preserve"> </w:t>
            </w:r>
          </w:p>
        </w:tc>
      </w:tr>
    </w:tbl>
    <w:p>
      <w:pPr>
        <w:shd w:val="clear" w:color="auto" w:fill="FFFFFF"/>
        <w:overflowPunct w:val="0"/>
        <w:autoSpaceDE w:val="0"/>
        <w:autoSpaceDN w:val="0"/>
        <w:adjustRightInd w:val="0"/>
        <w:snapToGrid w:val="0"/>
        <w:spacing w:line="120" w:lineRule="exact"/>
        <w:rPr>
          <w:rFonts w:eastAsia="仿宋_GB2312"/>
          <w:snapToGrid w:val="0"/>
          <w:kern w:val="0"/>
          <w:sz w:val="32"/>
          <w:szCs w:val="32"/>
        </w:rPr>
        <w:sectPr>
          <w:headerReference r:id="rId5" w:type="default"/>
          <w:footerReference r:id="rId6" w:type="default"/>
          <w:footerReference r:id="rId7" w:type="even"/>
          <w:pgSz w:w="16838" w:h="11906" w:orient="landscape"/>
          <w:pgMar w:top="1418" w:right="1531" w:bottom="1531" w:left="1531" w:header="709" w:footer="1361" w:gutter="0"/>
          <w:cols w:space="425" w:num="1"/>
          <w:docGrid w:type="linesAndChars" w:linePitch="312" w:charSpace="0"/>
        </w:sect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before="120"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440" w:lineRule="exact"/>
        <w:ind w:firstLine="640" w:firstLineChars="200"/>
        <w:rPr>
          <w:rFonts w:hint="eastAsia" w:eastAsia="仿宋_GB2312"/>
          <w:color w:val="000000"/>
          <w:sz w:val="32"/>
          <w:szCs w:val="32"/>
        </w:rPr>
      </w:pPr>
    </w:p>
    <w:p>
      <w:pPr>
        <w:overflowPunct w:val="0"/>
        <w:autoSpaceDE w:val="0"/>
        <w:autoSpaceDN w:val="0"/>
        <w:adjustRightInd w:val="0"/>
        <w:snapToGrid w:val="0"/>
        <w:spacing w:line="570" w:lineRule="exact"/>
        <w:ind w:firstLine="640" w:firstLineChars="200"/>
        <w:rPr>
          <w:rFonts w:eastAsia="仿宋_GB2312"/>
          <w:color w:val="000000"/>
          <w:sz w:val="32"/>
          <w:szCs w:val="32"/>
        </w:rPr>
      </w:pPr>
    </w:p>
    <w:p>
      <w:pPr>
        <w:spacing w:line="570" w:lineRule="exact"/>
        <w:ind w:firstLine="280"/>
        <w:rPr>
          <w:rFonts w:eastAsia="仿宋_GB2312"/>
          <w:color w:val="000000"/>
          <w:sz w:val="28"/>
          <w:szCs w:val="28"/>
        </w:rPr>
      </w:pPr>
      <w:r>
        <w:rPr>
          <w:rFonts w:eastAsia="仿宋_GB2312"/>
          <w:color w:val="000000"/>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5667375" cy="0"/>
                <wp:effectExtent l="0" t="0" r="0" b="0"/>
                <wp:wrapNone/>
                <wp:docPr id="1" name="Line 10"/>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ln>
                        <a:effectLst/>
                      </wps:spPr>
                      <wps:bodyPr/>
                    </wps:wsp>
                  </a:graphicData>
                </a:graphic>
              </wp:anchor>
            </w:drawing>
          </mc:Choice>
          <mc:Fallback>
            <w:pict>
              <v:line id="Line 10" o:spid="_x0000_s1026" o:spt="20" style="position:absolute;left:0pt;margin-left:0pt;margin-top:2.95pt;height:0pt;width:446.25pt;z-index:251659264;mso-width-relative:page;mso-height-relative:page;" filled="f" stroked="t" coordsize="21600,21600" o:gfxdata="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fFCHUAAAABAEAAA8AAAAAAAAAAQAgAAAAIgAAAGRy&#10;cy9kb3ducmV2LnhtbFBLAQIUABQAAAAIAIdO4kDZZzNy0AEAAK8DAAAOAAAAAAAAAAEAIAAAACMB&#10;AABkcnMvZTJvRG9jLnhtbFBLBQYAAAAABgAGAFkBAABlBQAAAAA=&#10;">
                <v:fill on="f" focussize="0,0"/>
                <v:stroke weight="1pt" color="#000000" joinstyle="round"/>
                <v:imagedata o:title=""/>
                <o:lock v:ext="edit" aspectratio="f"/>
              </v:line>
            </w:pict>
          </mc:Fallback>
        </mc:AlternateContent>
      </w:r>
      <w:r>
        <w:rPr>
          <w:rFonts w:eastAsia="仿宋_GB2312"/>
          <w:color w:val="000000"/>
          <w:sz w:val="28"/>
          <w:szCs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427990</wp:posOffset>
                </wp:positionV>
                <wp:extent cx="5667375" cy="0"/>
                <wp:effectExtent l="0" t="0" r="0" b="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ln>
                        <a:effectLst/>
                      </wps:spPr>
                      <wps:bodyPr/>
                    </wps:wsp>
                  </a:graphicData>
                </a:graphic>
              </wp:anchor>
            </w:drawing>
          </mc:Choice>
          <mc:Fallback>
            <w:pict>
              <v:line id="Line 10" o:spid="_x0000_s1026" o:spt="20" style="position:absolute;left:0pt;margin-left:0pt;margin-top:33.7pt;height:0pt;width:446.25pt;z-index:251660288;mso-width-relative:page;mso-height-relative:page;" filled="f" stroked="t" coordsize="21600,21600" o:gfxdata="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Fzai3WAAAABgEAAA8AAAAAAAAAAQAgAAAAIgAA&#10;AGRycy9kb3ducmV2LnhtbFBLAQIUABQAAAAIAIdO4kDYOEHB0QEAAK8DAAAOAAAAAAAAAAEAIAAA&#10;ACUBAABkcnMvZTJvRG9jLnhtbFBLBQYAAAAABgAGAFkBAABoBQAAAAA=&#10;">
                <v:fill on="f" focussize="0,0"/>
                <v:stroke weight="1pt" color="#000000" joinstyle="round"/>
                <v:imagedata o:title=""/>
                <o:lock v:ext="edit" aspectratio="f"/>
              </v:line>
            </w:pict>
          </mc:Fallback>
        </mc:AlternateContent>
      </w:r>
      <w:r>
        <w:rPr>
          <w:rFonts w:eastAsia="仿宋_GB2312"/>
          <w:color w:val="000000"/>
          <w:sz w:val="28"/>
          <w:szCs w:val="28"/>
        </w:rPr>
        <w:t xml:space="preserve">常州市科学技术局办公室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w:t>
      </w:r>
      <w:r>
        <w:rPr>
          <w:rFonts w:eastAsia="仿宋_GB2312"/>
          <w:color w:val="000000"/>
          <w:sz w:val="28"/>
          <w:szCs w:val="28"/>
        </w:rPr>
        <w:t>202</w:t>
      </w:r>
      <w:r>
        <w:rPr>
          <w:rFonts w:hint="eastAsia" w:eastAsia="仿宋_GB2312"/>
          <w:color w:val="000000"/>
          <w:sz w:val="28"/>
          <w:szCs w:val="28"/>
        </w:rPr>
        <w:t>1</w:t>
      </w:r>
      <w:r>
        <w:rPr>
          <w:rFonts w:eastAsia="仿宋_GB2312"/>
          <w:color w:val="000000"/>
          <w:sz w:val="28"/>
          <w:szCs w:val="28"/>
        </w:rPr>
        <w:t>年</w:t>
      </w:r>
      <w:r>
        <w:rPr>
          <w:rFonts w:hint="eastAsia" w:eastAsia="仿宋_GB2312"/>
          <w:color w:val="000000"/>
          <w:sz w:val="28"/>
          <w:szCs w:val="28"/>
        </w:rPr>
        <w:t>12</w:t>
      </w:r>
      <w:r>
        <w:rPr>
          <w:rFonts w:eastAsia="仿宋_GB2312"/>
          <w:color w:val="000000"/>
          <w:sz w:val="28"/>
          <w:szCs w:val="28"/>
        </w:rPr>
        <w:t>月</w:t>
      </w:r>
      <w:r>
        <w:rPr>
          <w:rFonts w:hint="eastAsia" w:eastAsia="仿宋_GB2312"/>
          <w:color w:val="000000"/>
          <w:sz w:val="28"/>
          <w:szCs w:val="28"/>
        </w:rPr>
        <w:t>6</w:t>
      </w:r>
      <w:r>
        <w:rPr>
          <w:rFonts w:eastAsia="仿宋_GB2312"/>
          <w:color w:val="000000"/>
          <w:sz w:val="28"/>
          <w:szCs w:val="28"/>
        </w:rPr>
        <w:t>日印发</w:t>
      </w:r>
    </w:p>
    <w:sectPr>
      <w:footerReference r:id="rId8" w:type="default"/>
      <w:footerReference r:id="rId9" w:type="even"/>
      <w:pgSz w:w="11906" w:h="16838"/>
      <w:pgMar w:top="2098" w:right="1531" w:bottom="1985" w:left="1531" w:header="709"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方正小标宋_GBK">
    <w:altName w:val="微软雅黑"/>
    <w:panose1 w:val="02000000000000000000"/>
    <w:charset w:val="86"/>
    <w:family w:val="auto"/>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汉鼎简黑体">
    <w:altName w:val="宋体"/>
    <w:panose1 w:val="00000000000000000000"/>
    <w:charset w:val="86"/>
    <w:family w:val="auto"/>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10" w:rightChars="100"/>
      <w:jc w:val="right"/>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210" w:leftChars="100"/>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rFonts w:hint="eastAsia"/>
        <w:sz w:val="28"/>
        <w:szCs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84"/>
      <w:jc w:val="right"/>
      <w:rPr>
        <w:rFonts w:hint="eastAsia"/>
        <w:sz w:val="28"/>
        <w:szCs w:val="28"/>
        <w:lang w:eastAsia="zh-CN"/>
      </w:rPr>
    </w:pPr>
    <w:r>
      <w:rPr>
        <w:rFonts w:hint="eastAsia" w:ascii="宋体" w:hAnsi="宋体"/>
        <w:sz w:val="28"/>
        <w:szCs w:val="28"/>
        <w:lang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43</w:t>
    </w:r>
    <w:r>
      <w:rPr>
        <w:sz w:val="28"/>
        <w:szCs w:val="28"/>
      </w:rPr>
      <w:fldChar w:fldCharType="end"/>
    </w:r>
    <w:r>
      <w:rPr>
        <w:rFonts w:hint="eastAsia" w:ascii="宋体" w:hAnsi="宋体"/>
        <w:sz w:val="28"/>
        <w:szCs w:val="28"/>
        <w:lang w:eastAsia="zh-CN"/>
      </w:rPr>
      <w:t xml:space="preserve"> —</w:t>
    </w:r>
  </w:p>
  <w:p>
    <w:pPr>
      <w:pStyle w:val="1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8"/>
        <w:szCs w:val="28"/>
        <w:lang w:eastAsia="zh-CN"/>
      </w:rPr>
    </w:pPr>
    <w:r>
      <w:rPr>
        <w:rFonts w:hint="eastAsia"/>
        <w:sz w:val="28"/>
        <w:szCs w:val="28"/>
        <w:lang w:eastAsia="zh-CN"/>
      </w:rPr>
      <w:t xml:space="preserve">  —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42</w:t>
    </w:r>
    <w:r>
      <w:rPr>
        <w:sz w:val="28"/>
        <w:szCs w:val="28"/>
      </w:rPr>
      <w:fldChar w:fldCharType="end"/>
    </w:r>
    <w:r>
      <w:rPr>
        <w:rFonts w:hint="eastAsia"/>
        <w:sz w:val="28"/>
        <w:szCs w:val="28"/>
        <w:lang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284"/>
      <w:jc w:val="right"/>
      <w:rPr>
        <w:sz w:val="28"/>
        <w:szCs w:val="28"/>
      </w:rPr>
    </w:pPr>
    <w:r>
      <w:rPr>
        <w:rFonts w:hint="eastAsia" w:ascii="宋体" w:hAnsi="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45</w:t>
    </w:r>
    <w:r>
      <w:rPr>
        <w:sz w:val="28"/>
        <w:szCs w:val="28"/>
      </w:rPr>
      <w:fldChar w:fldCharType="end"/>
    </w:r>
    <w:r>
      <w:rPr>
        <w:rFonts w:hint="eastAsia"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4"/>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eastAsia="zh-CN"/>
      </w:rPr>
      <w:t>44</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23"/>
    <w:rsid w:val="000007C2"/>
    <w:rsid w:val="00001A07"/>
    <w:rsid w:val="00002340"/>
    <w:rsid w:val="00010217"/>
    <w:rsid w:val="00011B72"/>
    <w:rsid w:val="00011DBF"/>
    <w:rsid w:val="000131F1"/>
    <w:rsid w:val="00015AE9"/>
    <w:rsid w:val="00017683"/>
    <w:rsid w:val="00023221"/>
    <w:rsid w:val="00023796"/>
    <w:rsid w:val="000244B4"/>
    <w:rsid w:val="000244ED"/>
    <w:rsid w:val="000247EC"/>
    <w:rsid w:val="00024E06"/>
    <w:rsid w:val="0002566D"/>
    <w:rsid w:val="00026281"/>
    <w:rsid w:val="00027A10"/>
    <w:rsid w:val="00032327"/>
    <w:rsid w:val="00033382"/>
    <w:rsid w:val="00033BBA"/>
    <w:rsid w:val="00034391"/>
    <w:rsid w:val="00034895"/>
    <w:rsid w:val="00035B26"/>
    <w:rsid w:val="00037935"/>
    <w:rsid w:val="0004021A"/>
    <w:rsid w:val="0004121C"/>
    <w:rsid w:val="000417D1"/>
    <w:rsid w:val="00042D7A"/>
    <w:rsid w:val="000446C8"/>
    <w:rsid w:val="00044F81"/>
    <w:rsid w:val="0004508A"/>
    <w:rsid w:val="00046548"/>
    <w:rsid w:val="0005056C"/>
    <w:rsid w:val="00051984"/>
    <w:rsid w:val="0005364B"/>
    <w:rsid w:val="000537D8"/>
    <w:rsid w:val="00053995"/>
    <w:rsid w:val="000546F0"/>
    <w:rsid w:val="00055322"/>
    <w:rsid w:val="00055899"/>
    <w:rsid w:val="00055CB8"/>
    <w:rsid w:val="00060A27"/>
    <w:rsid w:val="00060B84"/>
    <w:rsid w:val="00061EAD"/>
    <w:rsid w:val="000629A3"/>
    <w:rsid w:val="00064B55"/>
    <w:rsid w:val="00065240"/>
    <w:rsid w:val="000661FB"/>
    <w:rsid w:val="00071D9B"/>
    <w:rsid w:val="00073468"/>
    <w:rsid w:val="0007460E"/>
    <w:rsid w:val="00074EB4"/>
    <w:rsid w:val="00075093"/>
    <w:rsid w:val="000754DE"/>
    <w:rsid w:val="00081D42"/>
    <w:rsid w:val="000824E7"/>
    <w:rsid w:val="0008361D"/>
    <w:rsid w:val="00083AAB"/>
    <w:rsid w:val="00085454"/>
    <w:rsid w:val="00086B56"/>
    <w:rsid w:val="00087CA2"/>
    <w:rsid w:val="00090647"/>
    <w:rsid w:val="00090BEF"/>
    <w:rsid w:val="00091FE7"/>
    <w:rsid w:val="00094397"/>
    <w:rsid w:val="00095B4A"/>
    <w:rsid w:val="000979AC"/>
    <w:rsid w:val="000A1DD8"/>
    <w:rsid w:val="000A51DC"/>
    <w:rsid w:val="000A5A5F"/>
    <w:rsid w:val="000A6CD3"/>
    <w:rsid w:val="000B0395"/>
    <w:rsid w:val="000B2BCC"/>
    <w:rsid w:val="000B47CF"/>
    <w:rsid w:val="000B595D"/>
    <w:rsid w:val="000B71AF"/>
    <w:rsid w:val="000C1BC7"/>
    <w:rsid w:val="000C6A24"/>
    <w:rsid w:val="000C6B77"/>
    <w:rsid w:val="000D08E2"/>
    <w:rsid w:val="000D1109"/>
    <w:rsid w:val="000D25C8"/>
    <w:rsid w:val="000D29AC"/>
    <w:rsid w:val="000D47C1"/>
    <w:rsid w:val="000D4ACB"/>
    <w:rsid w:val="000D69F8"/>
    <w:rsid w:val="000D6CDA"/>
    <w:rsid w:val="000E1096"/>
    <w:rsid w:val="000E1428"/>
    <w:rsid w:val="000E17AD"/>
    <w:rsid w:val="000E2BF3"/>
    <w:rsid w:val="000E45B6"/>
    <w:rsid w:val="000E48EB"/>
    <w:rsid w:val="000E7D94"/>
    <w:rsid w:val="000F01EA"/>
    <w:rsid w:val="000F0BB2"/>
    <w:rsid w:val="000F1CB7"/>
    <w:rsid w:val="000F28FE"/>
    <w:rsid w:val="000F2A98"/>
    <w:rsid w:val="000F2AE6"/>
    <w:rsid w:val="000F2F06"/>
    <w:rsid w:val="000F31AF"/>
    <w:rsid w:val="000F4AFE"/>
    <w:rsid w:val="000F5602"/>
    <w:rsid w:val="000F5D6C"/>
    <w:rsid w:val="000F6E61"/>
    <w:rsid w:val="000F6F61"/>
    <w:rsid w:val="000F7082"/>
    <w:rsid w:val="00102639"/>
    <w:rsid w:val="001029C8"/>
    <w:rsid w:val="00103517"/>
    <w:rsid w:val="00103B91"/>
    <w:rsid w:val="001042DC"/>
    <w:rsid w:val="00104826"/>
    <w:rsid w:val="001053A1"/>
    <w:rsid w:val="00106022"/>
    <w:rsid w:val="001070B3"/>
    <w:rsid w:val="0011133A"/>
    <w:rsid w:val="001114A7"/>
    <w:rsid w:val="00111663"/>
    <w:rsid w:val="00113A5D"/>
    <w:rsid w:val="00115AAB"/>
    <w:rsid w:val="00121CCD"/>
    <w:rsid w:val="00122209"/>
    <w:rsid w:val="001243CE"/>
    <w:rsid w:val="001245AA"/>
    <w:rsid w:val="00126663"/>
    <w:rsid w:val="00127BF7"/>
    <w:rsid w:val="0013015B"/>
    <w:rsid w:val="00131202"/>
    <w:rsid w:val="001320D6"/>
    <w:rsid w:val="00133219"/>
    <w:rsid w:val="00133595"/>
    <w:rsid w:val="00133CB2"/>
    <w:rsid w:val="00140D5D"/>
    <w:rsid w:val="00141869"/>
    <w:rsid w:val="00142132"/>
    <w:rsid w:val="001432CA"/>
    <w:rsid w:val="001442BF"/>
    <w:rsid w:val="001464D1"/>
    <w:rsid w:val="00147E3D"/>
    <w:rsid w:val="001501C3"/>
    <w:rsid w:val="00152B23"/>
    <w:rsid w:val="00155285"/>
    <w:rsid w:val="0015672D"/>
    <w:rsid w:val="00161E42"/>
    <w:rsid w:val="00162419"/>
    <w:rsid w:val="00163CDB"/>
    <w:rsid w:val="00164908"/>
    <w:rsid w:val="00164B53"/>
    <w:rsid w:val="00165A2D"/>
    <w:rsid w:val="00167499"/>
    <w:rsid w:val="0017011E"/>
    <w:rsid w:val="00173BDD"/>
    <w:rsid w:val="0017696B"/>
    <w:rsid w:val="00176CE1"/>
    <w:rsid w:val="0018020B"/>
    <w:rsid w:val="001814C9"/>
    <w:rsid w:val="00182071"/>
    <w:rsid w:val="00182C46"/>
    <w:rsid w:val="00182CF0"/>
    <w:rsid w:val="0018489F"/>
    <w:rsid w:val="00185C96"/>
    <w:rsid w:val="00185F2B"/>
    <w:rsid w:val="00186035"/>
    <w:rsid w:val="0019271D"/>
    <w:rsid w:val="00193980"/>
    <w:rsid w:val="00193D67"/>
    <w:rsid w:val="0019464F"/>
    <w:rsid w:val="00194EFD"/>
    <w:rsid w:val="001958E9"/>
    <w:rsid w:val="00196171"/>
    <w:rsid w:val="001968AC"/>
    <w:rsid w:val="00197618"/>
    <w:rsid w:val="00197B75"/>
    <w:rsid w:val="001A1042"/>
    <w:rsid w:val="001A1F6A"/>
    <w:rsid w:val="001A227F"/>
    <w:rsid w:val="001A2F6F"/>
    <w:rsid w:val="001A5CF1"/>
    <w:rsid w:val="001A62E5"/>
    <w:rsid w:val="001A6B44"/>
    <w:rsid w:val="001A742F"/>
    <w:rsid w:val="001B20CE"/>
    <w:rsid w:val="001B2363"/>
    <w:rsid w:val="001B3E1C"/>
    <w:rsid w:val="001B5E52"/>
    <w:rsid w:val="001B63DA"/>
    <w:rsid w:val="001C1A0B"/>
    <w:rsid w:val="001C3C66"/>
    <w:rsid w:val="001C4561"/>
    <w:rsid w:val="001C79B4"/>
    <w:rsid w:val="001D0678"/>
    <w:rsid w:val="001D2001"/>
    <w:rsid w:val="001D25D1"/>
    <w:rsid w:val="001D278D"/>
    <w:rsid w:val="001D28BA"/>
    <w:rsid w:val="001D3F3E"/>
    <w:rsid w:val="001D4326"/>
    <w:rsid w:val="001D4A90"/>
    <w:rsid w:val="001D51DD"/>
    <w:rsid w:val="001D53E3"/>
    <w:rsid w:val="001D7E36"/>
    <w:rsid w:val="001E0396"/>
    <w:rsid w:val="001E12E9"/>
    <w:rsid w:val="001E139E"/>
    <w:rsid w:val="001E1AEF"/>
    <w:rsid w:val="001E24BE"/>
    <w:rsid w:val="001E28A4"/>
    <w:rsid w:val="001E2909"/>
    <w:rsid w:val="001E2943"/>
    <w:rsid w:val="001E37B9"/>
    <w:rsid w:val="001E5219"/>
    <w:rsid w:val="001E5272"/>
    <w:rsid w:val="001E575C"/>
    <w:rsid w:val="001E5B3E"/>
    <w:rsid w:val="001E6256"/>
    <w:rsid w:val="001E7F75"/>
    <w:rsid w:val="001F02B3"/>
    <w:rsid w:val="001F28C6"/>
    <w:rsid w:val="001F29AE"/>
    <w:rsid w:val="001F372B"/>
    <w:rsid w:val="001F6119"/>
    <w:rsid w:val="001F7F1A"/>
    <w:rsid w:val="00200491"/>
    <w:rsid w:val="0020058A"/>
    <w:rsid w:val="002005D8"/>
    <w:rsid w:val="00200AE3"/>
    <w:rsid w:val="00201C37"/>
    <w:rsid w:val="0020424D"/>
    <w:rsid w:val="002045B8"/>
    <w:rsid w:val="002047A9"/>
    <w:rsid w:val="00205C1E"/>
    <w:rsid w:val="002112B5"/>
    <w:rsid w:val="00211E05"/>
    <w:rsid w:val="0021309F"/>
    <w:rsid w:val="00213AE0"/>
    <w:rsid w:val="00214818"/>
    <w:rsid w:val="00214F9B"/>
    <w:rsid w:val="002164A4"/>
    <w:rsid w:val="00220342"/>
    <w:rsid w:val="002209B7"/>
    <w:rsid w:val="002209FB"/>
    <w:rsid w:val="00221E2F"/>
    <w:rsid w:val="0022758F"/>
    <w:rsid w:val="00232228"/>
    <w:rsid w:val="0023226A"/>
    <w:rsid w:val="00232E4B"/>
    <w:rsid w:val="00234043"/>
    <w:rsid w:val="00235144"/>
    <w:rsid w:val="00236231"/>
    <w:rsid w:val="00236BE4"/>
    <w:rsid w:val="00237B41"/>
    <w:rsid w:val="00240CCE"/>
    <w:rsid w:val="0024132B"/>
    <w:rsid w:val="00241F4F"/>
    <w:rsid w:val="00242160"/>
    <w:rsid w:val="00242330"/>
    <w:rsid w:val="00244832"/>
    <w:rsid w:val="00250541"/>
    <w:rsid w:val="00252998"/>
    <w:rsid w:val="002543F9"/>
    <w:rsid w:val="00254A78"/>
    <w:rsid w:val="00254BA4"/>
    <w:rsid w:val="00255284"/>
    <w:rsid w:val="00257DD6"/>
    <w:rsid w:val="00261090"/>
    <w:rsid w:val="0026252A"/>
    <w:rsid w:val="0026304D"/>
    <w:rsid w:val="0026346B"/>
    <w:rsid w:val="0026409A"/>
    <w:rsid w:val="002645F4"/>
    <w:rsid w:val="00270876"/>
    <w:rsid w:val="002722B1"/>
    <w:rsid w:val="00272DA0"/>
    <w:rsid w:val="002731DD"/>
    <w:rsid w:val="00274A47"/>
    <w:rsid w:val="00275C2F"/>
    <w:rsid w:val="00276F94"/>
    <w:rsid w:val="002816B8"/>
    <w:rsid w:val="00282E46"/>
    <w:rsid w:val="00284B26"/>
    <w:rsid w:val="002850C6"/>
    <w:rsid w:val="002900E6"/>
    <w:rsid w:val="00290114"/>
    <w:rsid w:val="00293FA1"/>
    <w:rsid w:val="00294FC8"/>
    <w:rsid w:val="0029659B"/>
    <w:rsid w:val="00297259"/>
    <w:rsid w:val="002A1AA5"/>
    <w:rsid w:val="002A315A"/>
    <w:rsid w:val="002A4B91"/>
    <w:rsid w:val="002A5DF1"/>
    <w:rsid w:val="002A6FBD"/>
    <w:rsid w:val="002A73DF"/>
    <w:rsid w:val="002A7B3D"/>
    <w:rsid w:val="002B2B27"/>
    <w:rsid w:val="002B3015"/>
    <w:rsid w:val="002B3ADB"/>
    <w:rsid w:val="002B4CAF"/>
    <w:rsid w:val="002B4D59"/>
    <w:rsid w:val="002B5357"/>
    <w:rsid w:val="002B55D0"/>
    <w:rsid w:val="002B6081"/>
    <w:rsid w:val="002B7A0E"/>
    <w:rsid w:val="002C0434"/>
    <w:rsid w:val="002C0953"/>
    <w:rsid w:val="002C0B9F"/>
    <w:rsid w:val="002C2334"/>
    <w:rsid w:val="002C2825"/>
    <w:rsid w:val="002C3E32"/>
    <w:rsid w:val="002C3F32"/>
    <w:rsid w:val="002C411A"/>
    <w:rsid w:val="002C4CEA"/>
    <w:rsid w:val="002C4DC7"/>
    <w:rsid w:val="002C606C"/>
    <w:rsid w:val="002D0A26"/>
    <w:rsid w:val="002D1804"/>
    <w:rsid w:val="002D44D6"/>
    <w:rsid w:val="002D661D"/>
    <w:rsid w:val="002D6B1A"/>
    <w:rsid w:val="002D76BF"/>
    <w:rsid w:val="002E0372"/>
    <w:rsid w:val="002E0BBE"/>
    <w:rsid w:val="002E4260"/>
    <w:rsid w:val="002E4831"/>
    <w:rsid w:val="002E616F"/>
    <w:rsid w:val="002E7E69"/>
    <w:rsid w:val="002F02D7"/>
    <w:rsid w:val="002F07C5"/>
    <w:rsid w:val="002F0B89"/>
    <w:rsid w:val="002F188E"/>
    <w:rsid w:val="002F2770"/>
    <w:rsid w:val="002F6414"/>
    <w:rsid w:val="002F7AF9"/>
    <w:rsid w:val="00300888"/>
    <w:rsid w:val="00304575"/>
    <w:rsid w:val="003049CB"/>
    <w:rsid w:val="00304F3D"/>
    <w:rsid w:val="003064BF"/>
    <w:rsid w:val="00306ECC"/>
    <w:rsid w:val="00307733"/>
    <w:rsid w:val="00307B61"/>
    <w:rsid w:val="00311A6F"/>
    <w:rsid w:val="00312D61"/>
    <w:rsid w:val="0031427C"/>
    <w:rsid w:val="00315210"/>
    <w:rsid w:val="00315A6C"/>
    <w:rsid w:val="00315EB9"/>
    <w:rsid w:val="00317473"/>
    <w:rsid w:val="00317BF0"/>
    <w:rsid w:val="003216AB"/>
    <w:rsid w:val="003301F4"/>
    <w:rsid w:val="00331E44"/>
    <w:rsid w:val="00332130"/>
    <w:rsid w:val="00333A4F"/>
    <w:rsid w:val="003346D2"/>
    <w:rsid w:val="00336C89"/>
    <w:rsid w:val="003370DB"/>
    <w:rsid w:val="00340F6D"/>
    <w:rsid w:val="00341B00"/>
    <w:rsid w:val="00341D00"/>
    <w:rsid w:val="00343047"/>
    <w:rsid w:val="0034395C"/>
    <w:rsid w:val="00343BB8"/>
    <w:rsid w:val="00343C21"/>
    <w:rsid w:val="003443D2"/>
    <w:rsid w:val="00344FEA"/>
    <w:rsid w:val="00346085"/>
    <w:rsid w:val="0034638F"/>
    <w:rsid w:val="00347486"/>
    <w:rsid w:val="00352AF6"/>
    <w:rsid w:val="00352B4E"/>
    <w:rsid w:val="00353FB3"/>
    <w:rsid w:val="003557F8"/>
    <w:rsid w:val="0035607B"/>
    <w:rsid w:val="00356831"/>
    <w:rsid w:val="00356975"/>
    <w:rsid w:val="00357CC9"/>
    <w:rsid w:val="00357E15"/>
    <w:rsid w:val="00357E9D"/>
    <w:rsid w:val="00361214"/>
    <w:rsid w:val="0036279E"/>
    <w:rsid w:val="003631DF"/>
    <w:rsid w:val="00365532"/>
    <w:rsid w:val="00367694"/>
    <w:rsid w:val="003710A0"/>
    <w:rsid w:val="00372A9E"/>
    <w:rsid w:val="00374580"/>
    <w:rsid w:val="00375095"/>
    <w:rsid w:val="00375758"/>
    <w:rsid w:val="00380147"/>
    <w:rsid w:val="00381BF2"/>
    <w:rsid w:val="003826E9"/>
    <w:rsid w:val="00384346"/>
    <w:rsid w:val="00385A40"/>
    <w:rsid w:val="00386C52"/>
    <w:rsid w:val="00387418"/>
    <w:rsid w:val="0039148F"/>
    <w:rsid w:val="0039153F"/>
    <w:rsid w:val="00393144"/>
    <w:rsid w:val="00393CAE"/>
    <w:rsid w:val="003A0C36"/>
    <w:rsid w:val="003A2A8D"/>
    <w:rsid w:val="003A41F1"/>
    <w:rsid w:val="003A479C"/>
    <w:rsid w:val="003A6E44"/>
    <w:rsid w:val="003A7EDF"/>
    <w:rsid w:val="003B2F1D"/>
    <w:rsid w:val="003B4E2E"/>
    <w:rsid w:val="003B5791"/>
    <w:rsid w:val="003B69E0"/>
    <w:rsid w:val="003B6FDF"/>
    <w:rsid w:val="003B768C"/>
    <w:rsid w:val="003B7F4A"/>
    <w:rsid w:val="003C06C3"/>
    <w:rsid w:val="003C1875"/>
    <w:rsid w:val="003C3A2E"/>
    <w:rsid w:val="003C6594"/>
    <w:rsid w:val="003C7338"/>
    <w:rsid w:val="003D071D"/>
    <w:rsid w:val="003D0DD9"/>
    <w:rsid w:val="003D1B1C"/>
    <w:rsid w:val="003D1CFF"/>
    <w:rsid w:val="003D3FF6"/>
    <w:rsid w:val="003D4AA6"/>
    <w:rsid w:val="003D5844"/>
    <w:rsid w:val="003D5A25"/>
    <w:rsid w:val="003D7734"/>
    <w:rsid w:val="003D78CE"/>
    <w:rsid w:val="003E3F91"/>
    <w:rsid w:val="003E6E46"/>
    <w:rsid w:val="003E6E70"/>
    <w:rsid w:val="003E7C73"/>
    <w:rsid w:val="003F0DA2"/>
    <w:rsid w:val="003F36B5"/>
    <w:rsid w:val="003F3AC4"/>
    <w:rsid w:val="003F4101"/>
    <w:rsid w:val="003F45FC"/>
    <w:rsid w:val="003F485D"/>
    <w:rsid w:val="003F4D2D"/>
    <w:rsid w:val="004022A6"/>
    <w:rsid w:val="0040335A"/>
    <w:rsid w:val="004053A3"/>
    <w:rsid w:val="004078B1"/>
    <w:rsid w:val="00410EA8"/>
    <w:rsid w:val="0041105E"/>
    <w:rsid w:val="00413571"/>
    <w:rsid w:val="004164BA"/>
    <w:rsid w:val="00420AC9"/>
    <w:rsid w:val="00422D23"/>
    <w:rsid w:val="00423096"/>
    <w:rsid w:val="00426324"/>
    <w:rsid w:val="00426D83"/>
    <w:rsid w:val="00430788"/>
    <w:rsid w:val="00430E5A"/>
    <w:rsid w:val="004314D0"/>
    <w:rsid w:val="0043151A"/>
    <w:rsid w:val="004317E9"/>
    <w:rsid w:val="00432CC6"/>
    <w:rsid w:val="00433D82"/>
    <w:rsid w:val="00435527"/>
    <w:rsid w:val="004365C6"/>
    <w:rsid w:val="004422DA"/>
    <w:rsid w:val="00442A89"/>
    <w:rsid w:val="00442FFD"/>
    <w:rsid w:val="00443D2E"/>
    <w:rsid w:val="004444BE"/>
    <w:rsid w:val="004507FF"/>
    <w:rsid w:val="00451B9A"/>
    <w:rsid w:val="0045277C"/>
    <w:rsid w:val="00454048"/>
    <w:rsid w:val="00455632"/>
    <w:rsid w:val="004563A4"/>
    <w:rsid w:val="0045659C"/>
    <w:rsid w:val="00456709"/>
    <w:rsid w:val="004572CC"/>
    <w:rsid w:val="00457674"/>
    <w:rsid w:val="00457AA6"/>
    <w:rsid w:val="0046075E"/>
    <w:rsid w:val="00460DD4"/>
    <w:rsid w:val="00464A67"/>
    <w:rsid w:val="00464E9A"/>
    <w:rsid w:val="0046551D"/>
    <w:rsid w:val="00466772"/>
    <w:rsid w:val="00466AC6"/>
    <w:rsid w:val="00467658"/>
    <w:rsid w:val="00470860"/>
    <w:rsid w:val="0047142F"/>
    <w:rsid w:val="004731A6"/>
    <w:rsid w:val="004753BA"/>
    <w:rsid w:val="00475FF3"/>
    <w:rsid w:val="004773D2"/>
    <w:rsid w:val="00477CBB"/>
    <w:rsid w:val="00481A88"/>
    <w:rsid w:val="00483151"/>
    <w:rsid w:val="00484690"/>
    <w:rsid w:val="00485F71"/>
    <w:rsid w:val="00487E28"/>
    <w:rsid w:val="00492743"/>
    <w:rsid w:val="00492C49"/>
    <w:rsid w:val="00495862"/>
    <w:rsid w:val="00495EA0"/>
    <w:rsid w:val="00495F6F"/>
    <w:rsid w:val="004A13F1"/>
    <w:rsid w:val="004A27C3"/>
    <w:rsid w:val="004A3556"/>
    <w:rsid w:val="004A397C"/>
    <w:rsid w:val="004A49C5"/>
    <w:rsid w:val="004A4A0E"/>
    <w:rsid w:val="004B1A04"/>
    <w:rsid w:val="004B5803"/>
    <w:rsid w:val="004B77B8"/>
    <w:rsid w:val="004C1E76"/>
    <w:rsid w:val="004C2423"/>
    <w:rsid w:val="004C556D"/>
    <w:rsid w:val="004C64EA"/>
    <w:rsid w:val="004C67A0"/>
    <w:rsid w:val="004C6BCD"/>
    <w:rsid w:val="004C6F4C"/>
    <w:rsid w:val="004C7A79"/>
    <w:rsid w:val="004D0474"/>
    <w:rsid w:val="004D29A0"/>
    <w:rsid w:val="004D2B0F"/>
    <w:rsid w:val="004D34A6"/>
    <w:rsid w:val="004D3C62"/>
    <w:rsid w:val="004D73ED"/>
    <w:rsid w:val="004D779E"/>
    <w:rsid w:val="004D7E53"/>
    <w:rsid w:val="004D7FCE"/>
    <w:rsid w:val="004E0818"/>
    <w:rsid w:val="004E2161"/>
    <w:rsid w:val="004E2B7E"/>
    <w:rsid w:val="004E2E23"/>
    <w:rsid w:val="004E38F0"/>
    <w:rsid w:val="004E54ED"/>
    <w:rsid w:val="004E655A"/>
    <w:rsid w:val="004E754A"/>
    <w:rsid w:val="004E7CF4"/>
    <w:rsid w:val="004F08C3"/>
    <w:rsid w:val="004F1CC6"/>
    <w:rsid w:val="004F2020"/>
    <w:rsid w:val="004F3D7C"/>
    <w:rsid w:val="004F4A5E"/>
    <w:rsid w:val="004F6ACF"/>
    <w:rsid w:val="004F6FF7"/>
    <w:rsid w:val="004F74EE"/>
    <w:rsid w:val="004F7829"/>
    <w:rsid w:val="00503DDA"/>
    <w:rsid w:val="00504F1B"/>
    <w:rsid w:val="0050505D"/>
    <w:rsid w:val="00505C81"/>
    <w:rsid w:val="0051306C"/>
    <w:rsid w:val="00513F54"/>
    <w:rsid w:val="005143A6"/>
    <w:rsid w:val="005151E8"/>
    <w:rsid w:val="005153B6"/>
    <w:rsid w:val="00516464"/>
    <w:rsid w:val="0051655F"/>
    <w:rsid w:val="00517838"/>
    <w:rsid w:val="00517B2D"/>
    <w:rsid w:val="00517E4D"/>
    <w:rsid w:val="00520163"/>
    <w:rsid w:val="00520DC8"/>
    <w:rsid w:val="0052202D"/>
    <w:rsid w:val="00522745"/>
    <w:rsid w:val="00525873"/>
    <w:rsid w:val="005264BD"/>
    <w:rsid w:val="00526DC3"/>
    <w:rsid w:val="00527BFB"/>
    <w:rsid w:val="00530563"/>
    <w:rsid w:val="0053149F"/>
    <w:rsid w:val="00532396"/>
    <w:rsid w:val="00532849"/>
    <w:rsid w:val="005334F1"/>
    <w:rsid w:val="00541C1D"/>
    <w:rsid w:val="00541D31"/>
    <w:rsid w:val="00543DA1"/>
    <w:rsid w:val="00545F13"/>
    <w:rsid w:val="00547E37"/>
    <w:rsid w:val="00551786"/>
    <w:rsid w:val="0055228E"/>
    <w:rsid w:val="00553618"/>
    <w:rsid w:val="00554A8C"/>
    <w:rsid w:val="005551D3"/>
    <w:rsid w:val="0055523A"/>
    <w:rsid w:val="00556E10"/>
    <w:rsid w:val="00556E69"/>
    <w:rsid w:val="00557069"/>
    <w:rsid w:val="005606C0"/>
    <w:rsid w:val="00562ED9"/>
    <w:rsid w:val="00567981"/>
    <w:rsid w:val="0057009F"/>
    <w:rsid w:val="00572336"/>
    <w:rsid w:val="00574009"/>
    <w:rsid w:val="005774D0"/>
    <w:rsid w:val="00580940"/>
    <w:rsid w:val="005810BC"/>
    <w:rsid w:val="00582FAF"/>
    <w:rsid w:val="00583D74"/>
    <w:rsid w:val="00583F05"/>
    <w:rsid w:val="00584B2F"/>
    <w:rsid w:val="0058514A"/>
    <w:rsid w:val="00586F06"/>
    <w:rsid w:val="005910F4"/>
    <w:rsid w:val="00597119"/>
    <w:rsid w:val="00597DDF"/>
    <w:rsid w:val="005A03C1"/>
    <w:rsid w:val="005A1102"/>
    <w:rsid w:val="005A161C"/>
    <w:rsid w:val="005A1804"/>
    <w:rsid w:val="005A29DE"/>
    <w:rsid w:val="005A2AA5"/>
    <w:rsid w:val="005A5AB0"/>
    <w:rsid w:val="005A68DD"/>
    <w:rsid w:val="005A75FC"/>
    <w:rsid w:val="005B013E"/>
    <w:rsid w:val="005B0748"/>
    <w:rsid w:val="005B078A"/>
    <w:rsid w:val="005B3808"/>
    <w:rsid w:val="005B3A57"/>
    <w:rsid w:val="005B412F"/>
    <w:rsid w:val="005B4B9C"/>
    <w:rsid w:val="005B4D6E"/>
    <w:rsid w:val="005B5744"/>
    <w:rsid w:val="005B595A"/>
    <w:rsid w:val="005B67C7"/>
    <w:rsid w:val="005B788A"/>
    <w:rsid w:val="005C0CA3"/>
    <w:rsid w:val="005C1423"/>
    <w:rsid w:val="005C18BC"/>
    <w:rsid w:val="005C24E7"/>
    <w:rsid w:val="005C2D20"/>
    <w:rsid w:val="005C34D3"/>
    <w:rsid w:val="005C3AF4"/>
    <w:rsid w:val="005C426E"/>
    <w:rsid w:val="005C5944"/>
    <w:rsid w:val="005C72C4"/>
    <w:rsid w:val="005D04E8"/>
    <w:rsid w:val="005D0E03"/>
    <w:rsid w:val="005D5954"/>
    <w:rsid w:val="005D6E76"/>
    <w:rsid w:val="005E120C"/>
    <w:rsid w:val="005E17FD"/>
    <w:rsid w:val="005E1B2E"/>
    <w:rsid w:val="005E412A"/>
    <w:rsid w:val="005E41BC"/>
    <w:rsid w:val="005E48D2"/>
    <w:rsid w:val="005E540B"/>
    <w:rsid w:val="005E7FD0"/>
    <w:rsid w:val="005F0312"/>
    <w:rsid w:val="005F04E7"/>
    <w:rsid w:val="005F0A43"/>
    <w:rsid w:val="005F0E95"/>
    <w:rsid w:val="005F3C0D"/>
    <w:rsid w:val="005F3D38"/>
    <w:rsid w:val="005F4131"/>
    <w:rsid w:val="005F53B0"/>
    <w:rsid w:val="005F68F5"/>
    <w:rsid w:val="005F7E10"/>
    <w:rsid w:val="006007B5"/>
    <w:rsid w:val="0060218D"/>
    <w:rsid w:val="006030F9"/>
    <w:rsid w:val="00607AF8"/>
    <w:rsid w:val="0061015C"/>
    <w:rsid w:val="006107A5"/>
    <w:rsid w:val="00612930"/>
    <w:rsid w:val="00613043"/>
    <w:rsid w:val="00614F13"/>
    <w:rsid w:val="00615100"/>
    <w:rsid w:val="0061571D"/>
    <w:rsid w:val="00616D4F"/>
    <w:rsid w:val="0061704D"/>
    <w:rsid w:val="0061752D"/>
    <w:rsid w:val="0061785A"/>
    <w:rsid w:val="00617F6C"/>
    <w:rsid w:val="00620183"/>
    <w:rsid w:val="00620256"/>
    <w:rsid w:val="006214A1"/>
    <w:rsid w:val="00622A5D"/>
    <w:rsid w:val="00622C3E"/>
    <w:rsid w:val="00624847"/>
    <w:rsid w:val="00625640"/>
    <w:rsid w:val="0062599C"/>
    <w:rsid w:val="00626AD6"/>
    <w:rsid w:val="00626C73"/>
    <w:rsid w:val="006304CD"/>
    <w:rsid w:val="00630F8A"/>
    <w:rsid w:val="00631943"/>
    <w:rsid w:val="00632232"/>
    <w:rsid w:val="0063271B"/>
    <w:rsid w:val="00633155"/>
    <w:rsid w:val="00634EEA"/>
    <w:rsid w:val="006366D5"/>
    <w:rsid w:val="0064084E"/>
    <w:rsid w:val="0064089D"/>
    <w:rsid w:val="00640E0C"/>
    <w:rsid w:val="006439D6"/>
    <w:rsid w:val="00643A65"/>
    <w:rsid w:val="00643D75"/>
    <w:rsid w:val="00644A94"/>
    <w:rsid w:val="00646332"/>
    <w:rsid w:val="00646964"/>
    <w:rsid w:val="0064699A"/>
    <w:rsid w:val="00647A14"/>
    <w:rsid w:val="00650A89"/>
    <w:rsid w:val="00652E03"/>
    <w:rsid w:val="006533FF"/>
    <w:rsid w:val="00653EE1"/>
    <w:rsid w:val="00661D8A"/>
    <w:rsid w:val="00663401"/>
    <w:rsid w:val="00664DEA"/>
    <w:rsid w:val="0067055A"/>
    <w:rsid w:val="006711F7"/>
    <w:rsid w:val="006722C0"/>
    <w:rsid w:val="00673003"/>
    <w:rsid w:val="0067577A"/>
    <w:rsid w:val="00675CCE"/>
    <w:rsid w:val="00680E12"/>
    <w:rsid w:val="00681C6D"/>
    <w:rsid w:val="006826CC"/>
    <w:rsid w:val="00682DC1"/>
    <w:rsid w:val="006855E9"/>
    <w:rsid w:val="006860CC"/>
    <w:rsid w:val="00687098"/>
    <w:rsid w:val="00687737"/>
    <w:rsid w:val="00690331"/>
    <w:rsid w:val="006913D8"/>
    <w:rsid w:val="006934B1"/>
    <w:rsid w:val="00693B24"/>
    <w:rsid w:val="00693FA4"/>
    <w:rsid w:val="006955A2"/>
    <w:rsid w:val="006A1A03"/>
    <w:rsid w:val="006A241C"/>
    <w:rsid w:val="006A2853"/>
    <w:rsid w:val="006A2D83"/>
    <w:rsid w:val="006A73E6"/>
    <w:rsid w:val="006B0D05"/>
    <w:rsid w:val="006B1459"/>
    <w:rsid w:val="006B1A96"/>
    <w:rsid w:val="006B1EF3"/>
    <w:rsid w:val="006B249B"/>
    <w:rsid w:val="006B3313"/>
    <w:rsid w:val="006B5975"/>
    <w:rsid w:val="006C3265"/>
    <w:rsid w:val="006C4652"/>
    <w:rsid w:val="006C477C"/>
    <w:rsid w:val="006C5B05"/>
    <w:rsid w:val="006C6511"/>
    <w:rsid w:val="006C7B90"/>
    <w:rsid w:val="006D29AD"/>
    <w:rsid w:val="006D48FE"/>
    <w:rsid w:val="006D5E7B"/>
    <w:rsid w:val="006D67CA"/>
    <w:rsid w:val="006D680F"/>
    <w:rsid w:val="006D699B"/>
    <w:rsid w:val="006D7BB9"/>
    <w:rsid w:val="006E0AEA"/>
    <w:rsid w:val="006E1B35"/>
    <w:rsid w:val="006E2AF1"/>
    <w:rsid w:val="006E316A"/>
    <w:rsid w:val="006E393B"/>
    <w:rsid w:val="006E411E"/>
    <w:rsid w:val="006E55F7"/>
    <w:rsid w:val="006E5770"/>
    <w:rsid w:val="006E75D5"/>
    <w:rsid w:val="006E7654"/>
    <w:rsid w:val="006F0ACA"/>
    <w:rsid w:val="006F2428"/>
    <w:rsid w:val="006F337F"/>
    <w:rsid w:val="006F3708"/>
    <w:rsid w:val="006F5609"/>
    <w:rsid w:val="006F60DA"/>
    <w:rsid w:val="006F644E"/>
    <w:rsid w:val="006F71B2"/>
    <w:rsid w:val="006F7899"/>
    <w:rsid w:val="006F79C7"/>
    <w:rsid w:val="00700165"/>
    <w:rsid w:val="00701AA4"/>
    <w:rsid w:val="00701C60"/>
    <w:rsid w:val="00702513"/>
    <w:rsid w:val="00702F54"/>
    <w:rsid w:val="00704CB5"/>
    <w:rsid w:val="0070620E"/>
    <w:rsid w:val="00706E31"/>
    <w:rsid w:val="00710028"/>
    <w:rsid w:val="007133D2"/>
    <w:rsid w:val="00713E95"/>
    <w:rsid w:val="00716093"/>
    <w:rsid w:val="00716FD7"/>
    <w:rsid w:val="00720BDF"/>
    <w:rsid w:val="00722CB0"/>
    <w:rsid w:val="00722E5F"/>
    <w:rsid w:val="00723CB7"/>
    <w:rsid w:val="007268CF"/>
    <w:rsid w:val="00726BD8"/>
    <w:rsid w:val="007279E2"/>
    <w:rsid w:val="007303B2"/>
    <w:rsid w:val="00730975"/>
    <w:rsid w:val="007311C8"/>
    <w:rsid w:val="00731E6A"/>
    <w:rsid w:val="0073220B"/>
    <w:rsid w:val="00734973"/>
    <w:rsid w:val="00734FC3"/>
    <w:rsid w:val="007362DB"/>
    <w:rsid w:val="00736E51"/>
    <w:rsid w:val="00740773"/>
    <w:rsid w:val="00740DF0"/>
    <w:rsid w:val="00742284"/>
    <w:rsid w:val="00742598"/>
    <w:rsid w:val="00744C51"/>
    <w:rsid w:val="00747C1B"/>
    <w:rsid w:val="007511A2"/>
    <w:rsid w:val="007519B4"/>
    <w:rsid w:val="00752E60"/>
    <w:rsid w:val="0075368E"/>
    <w:rsid w:val="0075407E"/>
    <w:rsid w:val="00755FF6"/>
    <w:rsid w:val="00760BB3"/>
    <w:rsid w:val="00761BC3"/>
    <w:rsid w:val="00762430"/>
    <w:rsid w:val="0076258D"/>
    <w:rsid w:val="007666FC"/>
    <w:rsid w:val="00770DCF"/>
    <w:rsid w:val="00771F94"/>
    <w:rsid w:val="007728D4"/>
    <w:rsid w:val="007741E1"/>
    <w:rsid w:val="00774C21"/>
    <w:rsid w:val="00777108"/>
    <w:rsid w:val="0077733B"/>
    <w:rsid w:val="00782561"/>
    <w:rsid w:val="00782D45"/>
    <w:rsid w:val="007841B8"/>
    <w:rsid w:val="00785CAC"/>
    <w:rsid w:val="00787BAE"/>
    <w:rsid w:val="00787E33"/>
    <w:rsid w:val="00787F60"/>
    <w:rsid w:val="00790A04"/>
    <w:rsid w:val="00790A87"/>
    <w:rsid w:val="00792F95"/>
    <w:rsid w:val="00793A71"/>
    <w:rsid w:val="00793D6D"/>
    <w:rsid w:val="00794B6E"/>
    <w:rsid w:val="00796F64"/>
    <w:rsid w:val="0079726E"/>
    <w:rsid w:val="00797EB5"/>
    <w:rsid w:val="007A008B"/>
    <w:rsid w:val="007A0959"/>
    <w:rsid w:val="007A0DAB"/>
    <w:rsid w:val="007A0E0F"/>
    <w:rsid w:val="007A1A75"/>
    <w:rsid w:val="007A1E02"/>
    <w:rsid w:val="007A254E"/>
    <w:rsid w:val="007A350B"/>
    <w:rsid w:val="007A48AB"/>
    <w:rsid w:val="007B0576"/>
    <w:rsid w:val="007B6C46"/>
    <w:rsid w:val="007C03A1"/>
    <w:rsid w:val="007C112E"/>
    <w:rsid w:val="007C2F27"/>
    <w:rsid w:val="007C4A7A"/>
    <w:rsid w:val="007C550F"/>
    <w:rsid w:val="007C5DB8"/>
    <w:rsid w:val="007C6253"/>
    <w:rsid w:val="007C7095"/>
    <w:rsid w:val="007C74C2"/>
    <w:rsid w:val="007C77E7"/>
    <w:rsid w:val="007D12C3"/>
    <w:rsid w:val="007D5966"/>
    <w:rsid w:val="007D768D"/>
    <w:rsid w:val="007D7844"/>
    <w:rsid w:val="007D7A8A"/>
    <w:rsid w:val="007D7EB5"/>
    <w:rsid w:val="007E0658"/>
    <w:rsid w:val="007E3513"/>
    <w:rsid w:val="007E36F6"/>
    <w:rsid w:val="007E6C77"/>
    <w:rsid w:val="007E6F0A"/>
    <w:rsid w:val="007E79B2"/>
    <w:rsid w:val="007F0A71"/>
    <w:rsid w:val="007F379B"/>
    <w:rsid w:val="007F4A48"/>
    <w:rsid w:val="007F4F46"/>
    <w:rsid w:val="007F5686"/>
    <w:rsid w:val="007F6948"/>
    <w:rsid w:val="007F6DF2"/>
    <w:rsid w:val="007F7ACF"/>
    <w:rsid w:val="0080003E"/>
    <w:rsid w:val="008003F8"/>
    <w:rsid w:val="00801F63"/>
    <w:rsid w:val="0080242A"/>
    <w:rsid w:val="00803C3F"/>
    <w:rsid w:val="008046F2"/>
    <w:rsid w:val="00804C16"/>
    <w:rsid w:val="00805168"/>
    <w:rsid w:val="00806C90"/>
    <w:rsid w:val="0080728A"/>
    <w:rsid w:val="00807391"/>
    <w:rsid w:val="00810DE7"/>
    <w:rsid w:val="0081284B"/>
    <w:rsid w:val="00812EF2"/>
    <w:rsid w:val="00814130"/>
    <w:rsid w:val="008145EB"/>
    <w:rsid w:val="00814D65"/>
    <w:rsid w:val="00817D8F"/>
    <w:rsid w:val="008200CA"/>
    <w:rsid w:val="00820263"/>
    <w:rsid w:val="0082134D"/>
    <w:rsid w:val="00822995"/>
    <w:rsid w:val="00823404"/>
    <w:rsid w:val="0082419E"/>
    <w:rsid w:val="008249B9"/>
    <w:rsid w:val="008256E7"/>
    <w:rsid w:val="00825BE1"/>
    <w:rsid w:val="0082616E"/>
    <w:rsid w:val="008263FE"/>
    <w:rsid w:val="00826E81"/>
    <w:rsid w:val="00826EE7"/>
    <w:rsid w:val="00827EA5"/>
    <w:rsid w:val="00830C3A"/>
    <w:rsid w:val="0083134D"/>
    <w:rsid w:val="00832444"/>
    <w:rsid w:val="008329F9"/>
    <w:rsid w:val="00833FD6"/>
    <w:rsid w:val="00836BA4"/>
    <w:rsid w:val="00837051"/>
    <w:rsid w:val="00837C47"/>
    <w:rsid w:val="00841A29"/>
    <w:rsid w:val="00842BAE"/>
    <w:rsid w:val="00845407"/>
    <w:rsid w:val="008474F7"/>
    <w:rsid w:val="00847682"/>
    <w:rsid w:val="00850733"/>
    <w:rsid w:val="00851792"/>
    <w:rsid w:val="0085350E"/>
    <w:rsid w:val="00855FC9"/>
    <w:rsid w:val="0085642E"/>
    <w:rsid w:val="008573FA"/>
    <w:rsid w:val="00857619"/>
    <w:rsid w:val="0085789C"/>
    <w:rsid w:val="008579C8"/>
    <w:rsid w:val="00861E83"/>
    <w:rsid w:val="00863495"/>
    <w:rsid w:val="008636F0"/>
    <w:rsid w:val="008646B7"/>
    <w:rsid w:val="00864E43"/>
    <w:rsid w:val="00864F67"/>
    <w:rsid w:val="00871224"/>
    <w:rsid w:val="00872515"/>
    <w:rsid w:val="00873197"/>
    <w:rsid w:val="00874550"/>
    <w:rsid w:val="00876C47"/>
    <w:rsid w:val="00881C22"/>
    <w:rsid w:val="008822BC"/>
    <w:rsid w:val="00882948"/>
    <w:rsid w:val="00883249"/>
    <w:rsid w:val="008841A7"/>
    <w:rsid w:val="00890433"/>
    <w:rsid w:val="00890DED"/>
    <w:rsid w:val="008915DC"/>
    <w:rsid w:val="00892947"/>
    <w:rsid w:val="008932A3"/>
    <w:rsid w:val="008934B5"/>
    <w:rsid w:val="00893E6D"/>
    <w:rsid w:val="0089469E"/>
    <w:rsid w:val="00895200"/>
    <w:rsid w:val="00896CE8"/>
    <w:rsid w:val="008975AE"/>
    <w:rsid w:val="008978D0"/>
    <w:rsid w:val="008A09E7"/>
    <w:rsid w:val="008A19AF"/>
    <w:rsid w:val="008A28A0"/>
    <w:rsid w:val="008A3904"/>
    <w:rsid w:val="008A48C6"/>
    <w:rsid w:val="008A5F04"/>
    <w:rsid w:val="008B005B"/>
    <w:rsid w:val="008B3430"/>
    <w:rsid w:val="008B3840"/>
    <w:rsid w:val="008B3BE6"/>
    <w:rsid w:val="008B551A"/>
    <w:rsid w:val="008B68A8"/>
    <w:rsid w:val="008B6CF6"/>
    <w:rsid w:val="008B746F"/>
    <w:rsid w:val="008C2C07"/>
    <w:rsid w:val="008C3E08"/>
    <w:rsid w:val="008C4098"/>
    <w:rsid w:val="008C68E4"/>
    <w:rsid w:val="008D01C6"/>
    <w:rsid w:val="008D2F75"/>
    <w:rsid w:val="008D35FD"/>
    <w:rsid w:val="008D37E2"/>
    <w:rsid w:val="008D38F7"/>
    <w:rsid w:val="008D4121"/>
    <w:rsid w:val="008D50E8"/>
    <w:rsid w:val="008D5D04"/>
    <w:rsid w:val="008D6E6E"/>
    <w:rsid w:val="008E0DED"/>
    <w:rsid w:val="008E128A"/>
    <w:rsid w:val="008E277D"/>
    <w:rsid w:val="008E3867"/>
    <w:rsid w:val="008E62F7"/>
    <w:rsid w:val="008F3A97"/>
    <w:rsid w:val="008F4544"/>
    <w:rsid w:val="008F49BA"/>
    <w:rsid w:val="008F792E"/>
    <w:rsid w:val="009001B6"/>
    <w:rsid w:val="00901CC1"/>
    <w:rsid w:val="00902460"/>
    <w:rsid w:val="009043B2"/>
    <w:rsid w:val="00904973"/>
    <w:rsid w:val="00905DE5"/>
    <w:rsid w:val="00910EF8"/>
    <w:rsid w:val="009153A5"/>
    <w:rsid w:val="00916317"/>
    <w:rsid w:val="0091720A"/>
    <w:rsid w:val="00917228"/>
    <w:rsid w:val="00917F8C"/>
    <w:rsid w:val="00921A05"/>
    <w:rsid w:val="009224D4"/>
    <w:rsid w:val="00922948"/>
    <w:rsid w:val="0092484D"/>
    <w:rsid w:val="009258FC"/>
    <w:rsid w:val="00926884"/>
    <w:rsid w:val="00926A6A"/>
    <w:rsid w:val="00927E44"/>
    <w:rsid w:val="00931F5A"/>
    <w:rsid w:val="00932B2C"/>
    <w:rsid w:val="00932B55"/>
    <w:rsid w:val="009356AE"/>
    <w:rsid w:val="00935A23"/>
    <w:rsid w:val="00937871"/>
    <w:rsid w:val="00937FCE"/>
    <w:rsid w:val="00940644"/>
    <w:rsid w:val="00940CFE"/>
    <w:rsid w:val="00941B4B"/>
    <w:rsid w:val="00941DFD"/>
    <w:rsid w:val="00942D49"/>
    <w:rsid w:val="00942F9B"/>
    <w:rsid w:val="009433D1"/>
    <w:rsid w:val="009434D2"/>
    <w:rsid w:val="00944DEC"/>
    <w:rsid w:val="00945303"/>
    <w:rsid w:val="0095099F"/>
    <w:rsid w:val="00951569"/>
    <w:rsid w:val="0095180D"/>
    <w:rsid w:val="00952C4C"/>
    <w:rsid w:val="00953B10"/>
    <w:rsid w:val="009541C6"/>
    <w:rsid w:val="009544BD"/>
    <w:rsid w:val="00954B27"/>
    <w:rsid w:val="009560A5"/>
    <w:rsid w:val="00956C1F"/>
    <w:rsid w:val="00957CD6"/>
    <w:rsid w:val="00957D1F"/>
    <w:rsid w:val="00960CCA"/>
    <w:rsid w:val="00962D19"/>
    <w:rsid w:val="009643FC"/>
    <w:rsid w:val="00964719"/>
    <w:rsid w:val="00965035"/>
    <w:rsid w:val="0096596F"/>
    <w:rsid w:val="00965A7F"/>
    <w:rsid w:val="00966147"/>
    <w:rsid w:val="009726AD"/>
    <w:rsid w:val="00974B2F"/>
    <w:rsid w:val="00975E57"/>
    <w:rsid w:val="00975E90"/>
    <w:rsid w:val="0097797A"/>
    <w:rsid w:val="00980042"/>
    <w:rsid w:val="00980305"/>
    <w:rsid w:val="00980B77"/>
    <w:rsid w:val="00982F47"/>
    <w:rsid w:val="00985968"/>
    <w:rsid w:val="00985A8C"/>
    <w:rsid w:val="00985C5F"/>
    <w:rsid w:val="00985F83"/>
    <w:rsid w:val="00986A55"/>
    <w:rsid w:val="009906B6"/>
    <w:rsid w:val="00990734"/>
    <w:rsid w:val="009914DC"/>
    <w:rsid w:val="00991889"/>
    <w:rsid w:val="00991E88"/>
    <w:rsid w:val="00993F4D"/>
    <w:rsid w:val="00994E4B"/>
    <w:rsid w:val="00995D08"/>
    <w:rsid w:val="00997694"/>
    <w:rsid w:val="009A0EEE"/>
    <w:rsid w:val="009A1124"/>
    <w:rsid w:val="009A56E0"/>
    <w:rsid w:val="009A5AC2"/>
    <w:rsid w:val="009A74A7"/>
    <w:rsid w:val="009B357E"/>
    <w:rsid w:val="009B3CEF"/>
    <w:rsid w:val="009B45E6"/>
    <w:rsid w:val="009B4E77"/>
    <w:rsid w:val="009B50B0"/>
    <w:rsid w:val="009B6D85"/>
    <w:rsid w:val="009C0986"/>
    <w:rsid w:val="009C10F1"/>
    <w:rsid w:val="009C1ACA"/>
    <w:rsid w:val="009C29F3"/>
    <w:rsid w:val="009C4585"/>
    <w:rsid w:val="009C4656"/>
    <w:rsid w:val="009C6FDF"/>
    <w:rsid w:val="009D08D5"/>
    <w:rsid w:val="009D101C"/>
    <w:rsid w:val="009D1AC7"/>
    <w:rsid w:val="009D5A7B"/>
    <w:rsid w:val="009D5AAA"/>
    <w:rsid w:val="009D5B0D"/>
    <w:rsid w:val="009D7313"/>
    <w:rsid w:val="009D7800"/>
    <w:rsid w:val="009E0BBB"/>
    <w:rsid w:val="009E21C3"/>
    <w:rsid w:val="009E6F27"/>
    <w:rsid w:val="009F1605"/>
    <w:rsid w:val="009F1AF5"/>
    <w:rsid w:val="009F2866"/>
    <w:rsid w:val="009F2E7D"/>
    <w:rsid w:val="009F3558"/>
    <w:rsid w:val="009F7145"/>
    <w:rsid w:val="00A00A5D"/>
    <w:rsid w:val="00A014A5"/>
    <w:rsid w:val="00A024F0"/>
    <w:rsid w:val="00A0256A"/>
    <w:rsid w:val="00A03D1C"/>
    <w:rsid w:val="00A041A4"/>
    <w:rsid w:val="00A05D5D"/>
    <w:rsid w:val="00A071E4"/>
    <w:rsid w:val="00A1012E"/>
    <w:rsid w:val="00A11FA1"/>
    <w:rsid w:val="00A1225D"/>
    <w:rsid w:val="00A1357A"/>
    <w:rsid w:val="00A13E28"/>
    <w:rsid w:val="00A1400B"/>
    <w:rsid w:val="00A14687"/>
    <w:rsid w:val="00A21109"/>
    <w:rsid w:val="00A214A5"/>
    <w:rsid w:val="00A21F26"/>
    <w:rsid w:val="00A22C09"/>
    <w:rsid w:val="00A23F48"/>
    <w:rsid w:val="00A251BA"/>
    <w:rsid w:val="00A25ACC"/>
    <w:rsid w:val="00A265B3"/>
    <w:rsid w:val="00A27DA3"/>
    <w:rsid w:val="00A30ACF"/>
    <w:rsid w:val="00A336CD"/>
    <w:rsid w:val="00A347E5"/>
    <w:rsid w:val="00A35177"/>
    <w:rsid w:val="00A36637"/>
    <w:rsid w:val="00A379BF"/>
    <w:rsid w:val="00A40D1B"/>
    <w:rsid w:val="00A46185"/>
    <w:rsid w:val="00A4636A"/>
    <w:rsid w:val="00A465E6"/>
    <w:rsid w:val="00A514B0"/>
    <w:rsid w:val="00A51986"/>
    <w:rsid w:val="00A51EC7"/>
    <w:rsid w:val="00A523E6"/>
    <w:rsid w:val="00A528A5"/>
    <w:rsid w:val="00A52C03"/>
    <w:rsid w:val="00A539A4"/>
    <w:rsid w:val="00A53D7A"/>
    <w:rsid w:val="00A54681"/>
    <w:rsid w:val="00A549C5"/>
    <w:rsid w:val="00A54D15"/>
    <w:rsid w:val="00A5691F"/>
    <w:rsid w:val="00A575C7"/>
    <w:rsid w:val="00A60DDB"/>
    <w:rsid w:val="00A60F37"/>
    <w:rsid w:val="00A63DC9"/>
    <w:rsid w:val="00A6547B"/>
    <w:rsid w:val="00A67B95"/>
    <w:rsid w:val="00A71C0B"/>
    <w:rsid w:val="00A729BB"/>
    <w:rsid w:val="00A72F41"/>
    <w:rsid w:val="00A7333C"/>
    <w:rsid w:val="00A7474B"/>
    <w:rsid w:val="00A81608"/>
    <w:rsid w:val="00A81929"/>
    <w:rsid w:val="00A82E77"/>
    <w:rsid w:val="00A8306B"/>
    <w:rsid w:val="00A831DE"/>
    <w:rsid w:val="00A833D0"/>
    <w:rsid w:val="00A84E7C"/>
    <w:rsid w:val="00A84EDB"/>
    <w:rsid w:val="00A86769"/>
    <w:rsid w:val="00A90E4D"/>
    <w:rsid w:val="00A91ED1"/>
    <w:rsid w:val="00A97CF1"/>
    <w:rsid w:val="00AA0277"/>
    <w:rsid w:val="00AA13C7"/>
    <w:rsid w:val="00AA1D32"/>
    <w:rsid w:val="00AA1DED"/>
    <w:rsid w:val="00AA2808"/>
    <w:rsid w:val="00AA5BF5"/>
    <w:rsid w:val="00AB448F"/>
    <w:rsid w:val="00AB4B12"/>
    <w:rsid w:val="00AB60B8"/>
    <w:rsid w:val="00AC0482"/>
    <w:rsid w:val="00AC0FFE"/>
    <w:rsid w:val="00AC1DE5"/>
    <w:rsid w:val="00AC4063"/>
    <w:rsid w:val="00AC413E"/>
    <w:rsid w:val="00AC5D0A"/>
    <w:rsid w:val="00AC65DD"/>
    <w:rsid w:val="00AC76DB"/>
    <w:rsid w:val="00AD0D65"/>
    <w:rsid w:val="00AD14F4"/>
    <w:rsid w:val="00AD2FE2"/>
    <w:rsid w:val="00AD48A2"/>
    <w:rsid w:val="00AD4F9A"/>
    <w:rsid w:val="00AD5CCD"/>
    <w:rsid w:val="00AD5DE6"/>
    <w:rsid w:val="00AD5E27"/>
    <w:rsid w:val="00AD6802"/>
    <w:rsid w:val="00AD76A0"/>
    <w:rsid w:val="00AE05FE"/>
    <w:rsid w:val="00AE247F"/>
    <w:rsid w:val="00AE3FCF"/>
    <w:rsid w:val="00AE4AD2"/>
    <w:rsid w:val="00AE4F8C"/>
    <w:rsid w:val="00AE6477"/>
    <w:rsid w:val="00AE74F6"/>
    <w:rsid w:val="00AE7C19"/>
    <w:rsid w:val="00AE7E79"/>
    <w:rsid w:val="00AF06CB"/>
    <w:rsid w:val="00AF0A91"/>
    <w:rsid w:val="00AF0B4C"/>
    <w:rsid w:val="00AF2A34"/>
    <w:rsid w:val="00B00558"/>
    <w:rsid w:val="00B00B7F"/>
    <w:rsid w:val="00B00C62"/>
    <w:rsid w:val="00B02A31"/>
    <w:rsid w:val="00B03586"/>
    <w:rsid w:val="00B03C43"/>
    <w:rsid w:val="00B04AEC"/>
    <w:rsid w:val="00B05F12"/>
    <w:rsid w:val="00B068D3"/>
    <w:rsid w:val="00B145C1"/>
    <w:rsid w:val="00B146D7"/>
    <w:rsid w:val="00B17A71"/>
    <w:rsid w:val="00B22F60"/>
    <w:rsid w:val="00B2445B"/>
    <w:rsid w:val="00B2489D"/>
    <w:rsid w:val="00B24E0F"/>
    <w:rsid w:val="00B30457"/>
    <w:rsid w:val="00B30EBF"/>
    <w:rsid w:val="00B34FDC"/>
    <w:rsid w:val="00B35BDD"/>
    <w:rsid w:val="00B365AD"/>
    <w:rsid w:val="00B36E22"/>
    <w:rsid w:val="00B40000"/>
    <w:rsid w:val="00B40140"/>
    <w:rsid w:val="00B40202"/>
    <w:rsid w:val="00B40D75"/>
    <w:rsid w:val="00B4156F"/>
    <w:rsid w:val="00B415E2"/>
    <w:rsid w:val="00B41AAF"/>
    <w:rsid w:val="00B4253C"/>
    <w:rsid w:val="00B431E7"/>
    <w:rsid w:val="00B43340"/>
    <w:rsid w:val="00B53B6F"/>
    <w:rsid w:val="00B53BEF"/>
    <w:rsid w:val="00B557F6"/>
    <w:rsid w:val="00B579E0"/>
    <w:rsid w:val="00B61427"/>
    <w:rsid w:val="00B622DC"/>
    <w:rsid w:val="00B636CB"/>
    <w:rsid w:val="00B6437A"/>
    <w:rsid w:val="00B649EF"/>
    <w:rsid w:val="00B64BC4"/>
    <w:rsid w:val="00B670AD"/>
    <w:rsid w:val="00B678E9"/>
    <w:rsid w:val="00B70AE9"/>
    <w:rsid w:val="00B71776"/>
    <w:rsid w:val="00B72F01"/>
    <w:rsid w:val="00B73F5B"/>
    <w:rsid w:val="00B747BF"/>
    <w:rsid w:val="00B764EE"/>
    <w:rsid w:val="00B77924"/>
    <w:rsid w:val="00B77BC2"/>
    <w:rsid w:val="00B8126B"/>
    <w:rsid w:val="00B83A91"/>
    <w:rsid w:val="00B84C5D"/>
    <w:rsid w:val="00B85A57"/>
    <w:rsid w:val="00B8625C"/>
    <w:rsid w:val="00B910A5"/>
    <w:rsid w:val="00B91CD3"/>
    <w:rsid w:val="00B92872"/>
    <w:rsid w:val="00B94AF8"/>
    <w:rsid w:val="00B953BC"/>
    <w:rsid w:val="00B95605"/>
    <w:rsid w:val="00B95C2D"/>
    <w:rsid w:val="00B968B5"/>
    <w:rsid w:val="00B96F51"/>
    <w:rsid w:val="00BA1AF7"/>
    <w:rsid w:val="00BA2144"/>
    <w:rsid w:val="00BA5228"/>
    <w:rsid w:val="00BA5404"/>
    <w:rsid w:val="00BA58FF"/>
    <w:rsid w:val="00BA6814"/>
    <w:rsid w:val="00BB00C6"/>
    <w:rsid w:val="00BB36D2"/>
    <w:rsid w:val="00BB5FAE"/>
    <w:rsid w:val="00BB639B"/>
    <w:rsid w:val="00BB6606"/>
    <w:rsid w:val="00BB76B3"/>
    <w:rsid w:val="00BB76BB"/>
    <w:rsid w:val="00BC026A"/>
    <w:rsid w:val="00BC1698"/>
    <w:rsid w:val="00BC4F6A"/>
    <w:rsid w:val="00BD013D"/>
    <w:rsid w:val="00BD0B6E"/>
    <w:rsid w:val="00BD2988"/>
    <w:rsid w:val="00BD39B6"/>
    <w:rsid w:val="00BD4213"/>
    <w:rsid w:val="00BD4437"/>
    <w:rsid w:val="00BE0CE3"/>
    <w:rsid w:val="00BE1C3C"/>
    <w:rsid w:val="00BE3765"/>
    <w:rsid w:val="00BE4995"/>
    <w:rsid w:val="00BE4E36"/>
    <w:rsid w:val="00BE6506"/>
    <w:rsid w:val="00BE73E8"/>
    <w:rsid w:val="00BE7977"/>
    <w:rsid w:val="00BE7F46"/>
    <w:rsid w:val="00BF0C36"/>
    <w:rsid w:val="00BF0D5D"/>
    <w:rsid w:val="00BF193E"/>
    <w:rsid w:val="00BF312D"/>
    <w:rsid w:val="00BF3816"/>
    <w:rsid w:val="00BF4278"/>
    <w:rsid w:val="00BF4479"/>
    <w:rsid w:val="00BF616F"/>
    <w:rsid w:val="00BF6D12"/>
    <w:rsid w:val="00C01633"/>
    <w:rsid w:val="00C01E75"/>
    <w:rsid w:val="00C020A4"/>
    <w:rsid w:val="00C0619E"/>
    <w:rsid w:val="00C0663E"/>
    <w:rsid w:val="00C066F9"/>
    <w:rsid w:val="00C10377"/>
    <w:rsid w:val="00C108B4"/>
    <w:rsid w:val="00C11D50"/>
    <w:rsid w:val="00C11FD0"/>
    <w:rsid w:val="00C12359"/>
    <w:rsid w:val="00C12769"/>
    <w:rsid w:val="00C1295E"/>
    <w:rsid w:val="00C129FB"/>
    <w:rsid w:val="00C12E0C"/>
    <w:rsid w:val="00C133D0"/>
    <w:rsid w:val="00C13C03"/>
    <w:rsid w:val="00C149A1"/>
    <w:rsid w:val="00C17447"/>
    <w:rsid w:val="00C20505"/>
    <w:rsid w:val="00C209A3"/>
    <w:rsid w:val="00C21E64"/>
    <w:rsid w:val="00C2264B"/>
    <w:rsid w:val="00C26A28"/>
    <w:rsid w:val="00C27160"/>
    <w:rsid w:val="00C302B8"/>
    <w:rsid w:val="00C316DA"/>
    <w:rsid w:val="00C32155"/>
    <w:rsid w:val="00C32A35"/>
    <w:rsid w:val="00C32DC2"/>
    <w:rsid w:val="00C3412E"/>
    <w:rsid w:val="00C356FC"/>
    <w:rsid w:val="00C377C4"/>
    <w:rsid w:val="00C37A48"/>
    <w:rsid w:val="00C40355"/>
    <w:rsid w:val="00C417AB"/>
    <w:rsid w:val="00C43148"/>
    <w:rsid w:val="00C44135"/>
    <w:rsid w:val="00C45519"/>
    <w:rsid w:val="00C45612"/>
    <w:rsid w:val="00C46A10"/>
    <w:rsid w:val="00C47825"/>
    <w:rsid w:val="00C510BB"/>
    <w:rsid w:val="00C52AC8"/>
    <w:rsid w:val="00C536B0"/>
    <w:rsid w:val="00C54013"/>
    <w:rsid w:val="00C565E2"/>
    <w:rsid w:val="00C565F0"/>
    <w:rsid w:val="00C60192"/>
    <w:rsid w:val="00C603FF"/>
    <w:rsid w:val="00C61B76"/>
    <w:rsid w:val="00C61CA4"/>
    <w:rsid w:val="00C62208"/>
    <w:rsid w:val="00C63733"/>
    <w:rsid w:val="00C63B36"/>
    <w:rsid w:val="00C63C5C"/>
    <w:rsid w:val="00C65BDA"/>
    <w:rsid w:val="00C666AB"/>
    <w:rsid w:val="00C66739"/>
    <w:rsid w:val="00C6744F"/>
    <w:rsid w:val="00C714E1"/>
    <w:rsid w:val="00C719F9"/>
    <w:rsid w:val="00C72A71"/>
    <w:rsid w:val="00C744D7"/>
    <w:rsid w:val="00C74534"/>
    <w:rsid w:val="00C745EE"/>
    <w:rsid w:val="00C75E60"/>
    <w:rsid w:val="00C765D4"/>
    <w:rsid w:val="00C7715A"/>
    <w:rsid w:val="00C77ACF"/>
    <w:rsid w:val="00C77F01"/>
    <w:rsid w:val="00C82531"/>
    <w:rsid w:val="00C83848"/>
    <w:rsid w:val="00C86468"/>
    <w:rsid w:val="00C86C99"/>
    <w:rsid w:val="00C87C0E"/>
    <w:rsid w:val="00C90163"/>
    <w:rsid w:val="00C90D10"/>
    <w:rsid w:val="00C90F42"/>
    <w:rsid w:val="00C9267D"/>
    <w:rsid w:val="00C937AE"/>
    <w:rsid w:val="00C94113"/>
    <w:rsid w:val="00C94F66"/>
    <w:rsid w:val="00C96AB8"/>
    <w:rsid w:val="00C97B2E"/>
    <w:rsid w:val="00CA03B6"/>
    <w:rsid w:val="00CA29A6"/>
    <w:rsid w:val="00CA29F9"/>
    <w:rsid w:val="00CA2B89"/>
    <w:rsid w:val="00CA42F1"/>
    <w:rsid w:val="00CA5448"/>
    <w:rsid w:val="00CA58D6"/>
    <w:rsid w:val="00CA6550"/>
    <w:rsid w:val="00CB2D19"/>
    <w:rsid w:val="00CB4F63"/>
    <w:rsid w:val="00CB4FDA"/>
    <w:rsid w:val="00CB78BB"/>
    <w:rsid w:val="00CB7E4C"/>
    <w:rsid w:val="00CC045E"/>
    <w:rsid w:val="00CC127F"/>
    <w:rsid w:val="00CC3205"/>
    <w:rsid w:val="00CC4231"/>
    <w:rsid w:val="00CC58C1"/>
    <w:rsid w:val="00CC6B12"/>
    <w:rsid w:val="00CC7736"/>
    <w:rsid w:val="00CD1069"/>
    <w:rsid w:val="00CD16FA"/>
    <w:rsid w:val="00CD23BE"/>
    <w:rsid w:val="00CD2C26"/>
    <w:rsid w:val="00CD3908"/>
    <w:rsid w:val="00CD3943"/>
    <w:rsid w:val="00CD395F"/>
    <w:rsid w:val="00CD3EFA"/>
    <w:rsid w:val="00CD4AA9"/>
    <w:rsid w:val="00CD5354"/>
    <w:rsid w:val="00CD68EA"/>
    <w:rsid w:val="00CD6FCF"/>
    <w:rsid w:val="00CD7E88"/>
    <w:rsid w:val="00CE36A3"/>
    <w:rsid w:val="00CE4250"/>
    <w:rsid w:val="00CE5043"/>
    <w:rsid w:val="00CE7F6E"/>
    <w:rsid w:val="00CF0B3A"/>
    <w:rsid w:val="00CF3904"/>
    <w:rsid w:val="00CF4D1A"/>
    <w:rsid w:val="00CF55E8"/>
    <w:rsid w:val="00CF645E"/>
    <w:rsid w:val="00CF71AC"/>
    <w:rsid w:val="00CF72EF"/>
    <w:rsid w:val="00CF7ACE"/>
    <w:rsid w:val="00D009EC"/>
    <w:rsid w:val="00D01BC7"/>
    <w:rsid w:val="00D0405F"/>
    <w:rsid w:val="00D0522D"/>
    <w:rsid w:val="00D07CB7"/>
    <w:rsid w:val="00D10E89"/>
    <w:rsid w:val="00D111E3"/>
    <w:rsid w:val="00D12E86"/>
    <w:rsid w:val="00D13DBD"/>
    <w:rsid w:val="00D144DD"/>
    <w:rsid w:val="00D149C3"/>
    <w:rsid w:val="00D14B5E"/>
    <w:rsid w:val="00D15AFB"/>
    <w:rsid w:val="00D164C6"/>
    <w:rsid w:val="00D1663B"/>
    <w:rsid w:val="00D167CB"/>
    <w:rsid w:val="00D178A4"/>
    <w:rsid w:val="00D2005C"/>
    <w:rsid w:val="00D2038B"/>
    <w:rsid w:val="00D203E6"/>
    <w:rsid w:val="00D2073B"/>
    <w:rsid w:val="00D23D96"/>
    <w:rsid w:val="00D27395"/>
    <w:rsid w:val="00D33169"/>
    <w:rsid w:val="00D347FD"/>
    <w:rsid w:val="00D35B1D"/>
    <w:rsid w:val="00D36D8C"/>
    <w:rsid w:val="00D372DB"/>
    <w:rsid w:val="00D378A9"/>
    <w:rsid w:val="00D411E4"/>
    <w:rsid w:val="00D41291"/>
    <w:rsid w:val="00D41C57"/>
    <w:rsid w:val="00D428A6"/>
    <w:rsid w:val="00D42A85"/>
    <w:rsid w:val="00D45F28"/>
    <w:rsid w:val="00D46438"/>
    <w:rsid w:val="00D46E1B"/>
    <w:rsid w:val="00D46F71"/>
    <w:rsid w:val="00D47117"/>
    <w:rsid w:val="00D4760F"/>
    <w:rsid w:val="00D47864"/>
    <w:rsid w:val="00D50652"/>
    <w:rsid w:val="00D510EB"/>
    <w:rsid w:val="00D51AD9"/>
    <w:rsid w:val="00D5332B"/>
    <w:rsid w:val="00D54011"/>
    <w:rsid w:val="00D54085"/>
    <w:rsid w:val="00D544D2"/>
    <w:rsid w:val="00D6071F"/>
    <w:rsid w:val="00D614E1"/>
    <w:rsid w:val="00D622DA"/>
    <w:rsid w:val="00D622EE"/>
    <w:rsid w:val="00D6432D"/>
    <w:rsid w:val="00D75EE7"/>
    <w:rsid w:val="00D77C71"/>
    <w:rsid w:val="00D8087C"/>
    <w:rsid w:val="00D81E7C"/>
    <w:rsid w:val="00D8204C"/>
    <w:rsid w:val="00D82446"/>
    <w:rsid w:val="00D82D60"/>
    <w:rsid w:val="00D82E52"/>
    <w:rsid w:val="00D84F98"/>
    <w:rsid w:val="00D86791"/>
    <w:rsid w:val="00D9068B"/>
    <w:rsid w:val="00D9085F"/>
    <w:rsid w:val="00D92F46"/>
    <w:rsid w:val="00D952C8"/>
    <w:rsid w:val="00D95340"/>
    <w:rsid w:val="00D9563F"/>
    <w:rsid w:val="00D95FBC"/>
    <w:rsid w:val="00D97AD7"/>
    <w:rsid w:val="00D97B43"/>
    <w:rsid w:val="00DA0B8E"/>
    <w:rsid w:val="00DA0C43"/>
    <w:rsid w:val="00DA1DFE"/>
    <w:rsid w:val="00DA310D"/>
    <w:rsid w:val="00DA46FD"/>
    <w:rsid w:val="00DA72FC"/>
    <w:rsid w:val="00DA74EF"/>
    <w:rsid w:val="00DA7AA9"/>
    <w:rsid w:val="00DB0623"/>
    <w:rsid w:val="00DB1E22"/>
    <w:rsid w:val="00DB2C18"/>
    <w:rsid w:val="00DB3439"/>
    <w:rsid w:val="00DB37B4"/>
    <w:rsid w:val="00DB62D3"/>
    <w:rsid w:val="00DC1592"/>
    <w:rsid w:val="00DC18CF"/>
    <w:rsid w:val="00DC591E"/>
    <w:rsid w:val="00DC6E59"/>
    <w:rsid w:val="00DD071A"/>
    <w:rsid w:val="00DD1611"/>
    <w:rsid w:val="00DD28BC"/>
    <w:rsid w:val="00DD33AB"/>
    <w:rsid w:val="00DD3975"/>
    <w:rsid w:val="00DD44A1"/>
    <w:rsid w:val="00DD466A"/>
    <w:rsid w:val="00DD5D21"/>
    <w:rsid w:val="00DD6345"/>
    <w:rsid w:val="00DD6A80"/>
    <w:rsid w:val="00DE0200"/>
    <w:rsid w:val="00DE12EF"/>
    <w:rsid w:val="00DE1ADE"/>
    <w:rsid w:val="00DE1B03"/>
    <w:rsid w:val="00DE2885"/>
    <w:rsid w:val="00DE7393"/>
    <w:rsid w:val="00DE79FB"/>
    <w:rsid w:val="00DF0C37"/>
    <w:rsid w:val="00DF1295"/>
    <w:rsid w:val="00DF1968"/>
    <w:rsid w:val="00DF26C0"/>
    <w:rsid w:val="00DF4E03"/>
    <w:rsid w:val="00DF7A97"/>
    <w:rsid w:val="00E00C6E"/>
    <w:rsid w:val="00E03291"/>
    <w:rsid w:val="00E04393"/>
    <w:rsid w:val="00E074FE"/>
    <w:rsid w:val="00E10748"/>
    <w:rsid w:val="00E10BDD"/>
    <w:rsid w:val="00E12817"/>
    <w:rsid w:val="00E12C21"/>
    <w:rsid w:val="00E14377"/>
    <w:rsid w:val="00E153AC"/>
    <w:rsid w:val="00E156B2"/>
    <w:rsid w:val="00E1666E"/>
    <w:rsid w:val="00E16B5D"/>
    <w:rsid w:val="00E217A9"/>
    <w:rsid w:val="00E2190A"/>
    <w:rsid w:val="00E2257D"/>
    <w:rsid w:val="00E22E21"/>
    <w:rsid w:val="00E26610"/>
    <w:rsid w:val="00E27571"/>
    <w:rsid w:val="00E279E6"/>
    <w:rsid w:val="00E34B42"/>
    <w:rsid w:val="00E36050"/>
    <w:rsid w:val="00E369F8"/>
    <w:rsid w:val="00E407F8"/>
    <w:rsid w:val="00E40DFC"/>
    <w:rsid w:val="00E40E2D"/>
    <w:rsid w:val="00E422FC"/>
    <w:rsid w:val="00E435D1"/>
    <w:rsid w:val="00E43990"/>
    <w:rsid w:val="00E43D0C"/>
    <w:rsid w:val="00E44C04"/>
    <w:rsid w:val="00E45B54"/>
    <w:rsid w:val="00E46105"/>
    <w:rsid w:val="00E515AA"/>
    <w:rsid w:val="00E5291C"/>
    <w:rsid w:val="00E530D6"/>
    <w:rsid w:val="00E53234"/>
    <w:rsid w:val="00E53434"/>
    <w:rsid w:val="00E54007"/>
    <w:rsid w:val="00E54FA9"/>
    <w:rsid w:val="00E55343"/>
    <w:rsid w:val="00E60886"/>
    <w:rsid w:val="00E608EC"/>
    <w:rsid w:val="00E60D2F"/>
    <w:rsid w:val="00E6188C"/>
    <w:rsid w:val="00E6219B"/>
    <w:rsid w:val="00E625F5"/>
    <w:rsid w:val="00E63D0C"/>
    <w:rsid w:val="00E642EE"/>
    <w:rsid w:val="00E65C03"/>
    <w:rsid w:val="00E665DC"/>
    <w:rsid w:val="00E67A7E"/>
    <w:rsid w:val="00E70B0C"/>
    <w:rsid w:val="00E713BE"/>
    <w:rsid w:val="00E713F6"/>
    <w:rsid w:val="00E72FFF"/>
    <w:rsid w:val="00E731BB"/>
    <w:rsid w:val="00E739D0"/>
    <w:rsid w:val="00E84014"/>
    <w:rsid w:val="00E85BBD"/>
    <w:rsid w:val="00E91375"/>
    <w:rsid w:val="00E963FB"/>
    <w:rsid w:val="00E979E8"/>
    <w:rsid w:val="00EA0197"/>
    <w:rsid w:val="00EA0AB7"/>
    <w:rsid w:val="00EA0D0A"/>
    <w:rsid w:val="00EA1F5A"/>
    <w:rsid w:val="00EA3EB1"/>
    <w:rsid w:val="00EA5B42"/>
    <w:rsid w:val="00EA6232"/>
    <w:rsid w:val="00EA6B08"/>
    <w:rsid w:val="00EA7147"/>
    <w:rsid w:val="00EB044A"/>
    <w:rsid w:val="00EB2530"/>
    <w:rsid w:val="00EB3000"/>
    <w:rsid w:val="00EB359A"/>
    <w:rsid w:val="00EB46E5"/>
    <w:rsid w:val="00ED115D"/>
    <w:rsid w:val="00ED2044"/>
    <w:rsid w:val="00ED255B"/>
    <w:rsid w:val="00ED257A"/>
    <w:rsid w:val="00ED3588"/>
    <w:rsid w:val="00ED4D91"/>
    <w:rsid w:val="00ED5C6A"/>
    <w:rsid w:val="00ED638A"/>
    <w:rsid w:val="00EE2D84"/>
    <w:rsid w:val="00EE4170"/>
    <w:rsid w:val="00EE43AE"/>
    <w:rsid w:val="00EE5464"/>
    <w:rsid w:val="00EE6B9E"/>
    <w:rsid w:val="00EE7074"/>
    <w:rsid w:val="00EE758B"/>
    <w:rsid w:val="00EE7784"/>
    <w:rsid w:val="00EF2E3E"/>
    <w:rsid w:val="00EF3883"/>
    <w:rsid w:val="00EF549B"/>
    <w:rsid w:val="00EF59F7"/>
    <w:rsid w:val="00EF6A6E"/>
    <w:rsid w:val="00EF7B04"/>
    <w:rsid w:val="00F00C99"/>
    <w:rsid w:val="00F03411"/>
    <w:rsid w:val="00F04138"/>
    <w:rsid w:val="00F04B2B"/>
    <w:rsid w:val="00F05918"/>
    <w:rsid w:val="00F06DF9"/>
    <w:rsid w:val="00F103FC"/>
    <w:rsid w:val="00F1355B"/>
    <w:rsid w:val="00F13C6A"/>
    <w:rsid w:val="00F15328"/>
    <w:rsid w:val="00F16739"/>
    <w:rsid w:val="00F201E5"/>
    <w:rsid w:val="00F210B4"/>
    <w:rsid w:val="00F23423"/>
    <w:rsid w:val="00F23D4B"/>
    <w:rsid w:val="00F246C7"/>
    <w:rsid w:val="00F25311"/>
    <w:rsid w:val="00F25BA6"/>
    <w:rsid w:val="00F33F48"/>
    <w:rsid w:val="00F34819"/>
    <w:rsid w:val="00F4052F"/>
    <w:rsid w:val="00F40F0B"/>
    <w:rsid w:val="00F42F2D"/>
    <w:rsid w:val="00F43DE5"/>
    <w:rsid w:val="00F45910"/>
    <w:rsid w:val="00F46EB6"/>
    <w:rsid w:val="00F47B53"/>
    <w:rsid w:val="00F50258"/>
    <w:rsid w:val="00F5301A"/>
    <w:rsid w:val="00F54066"/>
    <w:rsid w:val="00F54527"/>
    <w:rsid w:val="00F55172"/>
    <w:rsid w:val="00F57125"/>
    <w:rsid w:val="00F65183"/>
    <w:rsid w:val="00F6709F"/>
    <w:rsid w:val="00F70169"/>
    <w:rsid w:val="00F701BA"/>
    <w:rsid w:val="00F719CB"/>
    <w:rsid w:val="00F71A87"/>
    <w:rsid w:val="00F71CB8"/>
    <w:rsid w:val="00F72BD2"/>
    <w:rsid w:val="00F730FB"/>
    <w:rsid w:val="00F74514"/>
    <w:rsid w:val="00F754DA"/>
    <w:rsid w:val="00F75C1D"/>
    <w:rsid w:val="00F7612E"/>
    <w:rsid w:val="00F77989"/>
    <w:rsid w:val="00F81EA5"/>
    <w:rsid w:val="00F83FD2"/>
    <w:rsid w:val="00F854A5"/>
    <w:rsid w:val="00F85555"/>
    <w:rsid w:val="00F86A37"/>
    <w:rsid w:val="00F86CEF"/>
    <w:rsid w:val="00F902F1"/>
    <w:rsid w:val="00F90BB7"/>
    <w:rsid w:val="00F912AC"/>
    <w:rsid w:val="00F91A26"/>
    <w:rsid w:val="00F91BDF"/>
    <w:rsid w:val="00F94011"/>
    <w:rsid w:val="00F9559A"/>
    <w:rsid w:val="00F95C93"/>
    <w:rsid w:val="00FA0753"/>
    <w:rsid w:val="00FA0E8D"/>
    <w:rsid w:val="00FA1DFF"/>
    <w:rsid w:val="00FA23E7"/>
    <w:rsid w:val="00FA28ED"/>
    <w:rsid w:val="00FA2E41"/>
    <w:rsid w:val="00FA35F1"/>
    <w:rsid w:val="00FA3FF9"/>
    <w:rsid w:val="00FA631D"/>
    <w:rsid w:val="00FA6834"/>
    <w:rsid w:val="00FB0D2B"/>
    <w:rsid w:val="00FB1327"/>
    <w:rsid w:val="00FB60CB"/>
    <w:rsid w:val="00FB65AD"/>
    <w:rsid w:val="00FC25D7"/>
    <w:rsid w:val="00FC2CE3"/>
    <w:rsid w:val="00FC6E88"/>
    <w:rsid w:val="00FD0712"/>
    <w:rsid w:val="00FD1979"/>
    <w:rsid w:val="00FD348D"/>
    <w:rsid w:val="00FD34D8"/>
    <w:rsid w:val="00FD5488"/>
    <w:rsid w:val="00FD5AAC"/>
    <w:rsid w:val="00FD6193"/>
    <w:rsid w:val="00FE217C"/>
    <w:rsid w:val="00FE2384"/>
    <w:rsid w:val="00FE28DA"/>
    <w:rsid w:val="00FE331E"/>
    <w:rsid w:val="00FE3B4C"/>
    <w:rsid w:val="00FE420E"/>
    <w:rsid w:val="00FE4BBE"/>
    <w:rsid w:val="00FE5099"/>
    <w:rsid w:val="00FE52C3"/>
    <w:rsid w:val="00FE66E4"/>
    <w:rsid w:val="00FE6B98"/>
    <w:rsid w:val="00FF085C"/>
    <w:rsid w:val="00FF33D7"/>
    <w:rsid w:val="00FF3F2D"/>
    <w:rsid w:val="00FF435A"/>
    <w:rsid w:val="00FF5278"/>
    <w:rsid w:val="00FF6260"/>
    <w:rsid w:val="00FF753A"/>
    <w:rsid w:val="00FF77AF"/>
    <w:rsid w:val="00FF7FA5"/>
    <w:rsid w:val="251C0250"/>
    <w:rsid w:val="35522245"/>
    <w:rsid w:val="5BE345A9"/>
    <w:rsid w:val="6AC73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99"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autoSpaceDE w:val="0"/>
      <w:autoSpaceDN w:val="0"/>
      <w:snapToGrid w:val="0"/>
      <w:spacing w:before="340" w:after="330" w:line="578" w:lineRule="atLeast"/>
      <w:ind w:firstLine="624"/>
      <w:outlineLvl w:val="0"/>
    </w:pPr>
    <w:rPr>
      <w:rFonts w:ascii="方正仿宋_GBK" w:eastAsia="方正仿宋_GBK"/>
      <w:b/>
      <w:snapToGrid w:val="0"/>
      <w:kern w:val="44"/>
      <w:sz w:val="44"/>
      <w:szCs w:val="20"/>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unhideWhenUsed/>
    <w:qFormat/>
    <w:uiPriority w:val="1"/>
  </w:style>
  <w:style w:type="table" w:default="1" w:styleId="16">
    <w:name w:val="Normal Table"/>
    <w:unhideWhenUsed/>
    <w:uiPriority w:val="99"/>
    <w:tblPr>
      <w:tblCellMar>
        <w:top w:w="0" w:type="dxa"/>
        <w:left w:w="108" w:type="dxa"/>
        <w:bottom w:w="0" w:type="dxa"/>
        <w:right w:w="108" w:type="dxa"/>
      </w:tblCellMar>
    </w:tblPr>
  </w:style>
  <w:style w:type="paragraph" w:styleId="4">
    <w:name w:val="Normal Indent"/>
    <w:basedOn w:val="1"/>
    <w:next w:val="1"/>
    <w:qFormat/>
    <w:uiPriority w:val="0"/>
    <w:pPr>
      <w:autoSpaceDE w:val="0"/>
      <w:autoSpaceDN w:val="0"/>
      <w:adjustRightInd w:val="0"/>
      <w:spacing w:line="590" w:lineRule="atLeast"/>
      <w:jc w:val="left"/>
    </w:pPr>
    <w:rPr>
      <w:rFonts w:eastAsia="方正仿宋_GBK"/>
      <w:snapToGrid w:val="0"/>
      <w:spacing w:val="-25"/>
      <w:kern w:val="0"/>
      <w:sz w:val="32"/>
      <w:szCs w:val="20"/>
    </w:rPr>
  </w:style>
  <w:style w:type="paragraph" w:styleId="5">
    <w:name w:val="annotation text"/>
    <w:basedOn w:val="1"/>
    <w:link w:val="25"/>
    <w:qFormat/>
    <w:uiPriority w:val="0"/>
    <w:pPr>
      <w:autoSpaceDE w:val="0"/>
      <w:autoSpaceDN w:val="0"/>
      <w:snapToGrid w:val="0"/>
      <w:spacing w:line="590" w:lineRule="atLeast"/>
      <w:ind w:firstLine="624"/>
      <w:jc w:val="left"/>
    </w:pPr>
    <w:rPr>
      <w:rFonts w:eastAsia="方正仿宋_GBK"/>
      <w:kern w:val="0"/>
      <w:sz w:val="32"/>
      <w:szCs w:val="32"/>
    </w:rPr>
  </w:style>
  <w:style w:type="paragraph" w:styleId="6">
    <w:name w:val="Body Text"/>
    <w:basedOn w:val="1"/>
    <w:link w:val="26"/>
    <w:qFormat/>
    <w:uiPriority w:val="0"/>
    <w:pPr>
      <w:spacing w:line="560" w:lineRule="exact"/>
      <w:jc w:val="center"/>
    </w:pPr>
    <w:rPr>
      <w:rFonts w:eastAsia="仿宋_GB2312"/>
      <w:sz w:val="44"/>
      <w:szCs w:val="20"/>
    </w:rPr>
  </w:style>
  <w:style w:type="paragraph" w:styleId="7">
    <w:name w:val="Body Text Indent"/>
    <w:basedOn w:val="1"/>
    <w:link w:val="27"/>
    <w:qFormat/>
    <w:uiPriority w:val="0"/>
    <w:pPr>
      <w:tabs>
        <w:tab w:val="left" w:pos="180"/>
      </w:tabs>
      <w:ind w:firstLine="640" w:firstLineChars="200"/>
    </w:pPr>
    <w:rPr>
      <w:rFonts w:ascii="仿宋_GB2312" w:hAnsi="宋体" w:eastAsia="仿宋_GB2312"/>
      <w:color w:val="000000"/>
      <w:kern w:val="0"/>
      <w:sz w:val="32"/>
      <w:szCs w:val="30"/>
    </w:rPr>
  </w:style>
  <w:style w:type="paragraph" w:styleId="8">
    <w:name w:val="Plain Text"/>
    <w:basedOn w:val="1"/>
    <w:link w:val="28"/>
    <w:qFormat/>
    <w:uiPriority w:val="0"/>
    <w:rPr>
      <w:rFonts w:ascii="宋体" w:hAnsi="Courier New"/>
      <w:szCs w:val="21"/>
    </w:rPr>
  </w:style>
  <w:style w:type="paragraph" w:styleId="9">
    <w:name w:val="Date"/>
    <w:basedOn w:val="1"/>
    <w:next w:val="1"/>
    <w:link w:val="29"/>
    <w:qFormat/>
    <w:uiPriority w:val="0"/>
    <w:pPr>
      <w:ind w:left="100" w:leftChars="2500"/>
    </w:pPr>
  </w:style>
  <w:style w:type="paragraph" w:styleId="10">
    <w:name w:val="Balloon Text"/>
    <w:basedOn w:val="1"/>
    <w:link w:val="30"/>
    <w:qFormat/>
    <w:uiPriority w:val="99"/>
    <w:rPr>
      <w:sz w:val="18"/>
      <w:szCs w:val="18"/>
    </w:rPr>
  </w:style>
  <w:style w:type="paragraph" w:styleId="11">
    <w:name w:val="footer"/>
    <w:basedOn w:val="1"/>
    <w:link w:val="31"/>
    <w:qFormat/>
    <w:uiPriority w:val="99"/>
    <w:pPr>
      <w:tabs>
        <w:tab w:val="center" w:pos="4153"/>
        <w:tab w:val="right" w:pos="8306"/>
      </w:tabs>
      <w:snapToGrid w:val="0"/>
      <w:jc w:val="left"/>
    </w:pPr>
    <w:rPr>
      <w:sz w:val="18"/>
      <w:szCs w:val="18"/>
    </w:rPr>
  </w:style>
  <w:style w:type="paragraph" w:styleId="12">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33"/>
    <w:qFormat/>
    <w:uiPriority w:val="0"/>
    <w:pPr>
      <w:spacing w:before="240" w:after="60" w:line="312" w:lineRule="auto"/>
      <w:jc w:val="center"/>
      <w:outlineLvl w:val="1"/>
    </w:pPr>
    <w:rPr>
      <w:rFonts w:ascii="Cambria" w:hAnsi="Cambria"/>
      <w:b/>
      <w:bCs/>
      <w:kern w:val="28"/>
      <w:sz w:val="32"/>
      <w:szCs w:val="32"/>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next w:val="1"/>
    <w:link w:val="34"/>
    <w:qFormat/>
    <w:uiPriority w:val="10"/>
    <w:pPr>
      <w:spacing w:before="240" w:after="60"/>
      <w:jc w:val="center"/>
      <w:outlineLvl w:val="0"/>
    </w:pPr>
    <w:rPr>
      <w:rFonts w:ascii="Calibri Light" w:hAnsi="Calibri Light"/>
      <w:b/>
      <w:bCs/>
      <w:sz w:val="32"/>
      <w:szCs w:val="32"/>
    </w:rPr>
  </w:style>
  <w:style w:type="table" w:styleId="17">
    <w:name w:val="Table Grid"/>
    <w:basedOn w:val="16"/>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99"/>
    <w:rPr>
      <w:rFonts w:cs="Times New Roman"/>
      <w:b/>
    </w:rPr>
  </w:style>
  <w:style w:type="character" w:styleId="20">
    <w:name w:val="page number"/>
    <w:uiPriority w:val="0"/>
  </w:style>
  <w:style w:type="character" w:styleId="21">
    <w:name w:val="FollowedHyperlink"/>
    <w:unhideWhenUsed/>
    <w:uiPriority w:val="99"/>
    <w:rPr>
      <w:color w:val="800080"/>
      <w:u w:val="single"/>
    </w:rPr>
  </w:style>
  <w:style w:type="character" w:styleId="22">
    <w:name w:val="Hyperlink"/>
    <w:unhideWhenUsed/>
    <w:uiPriority w:val="99"/>
    <w:rPr>
      <w:color w:val="0000FF"/>
      <w:u w:val="single"/>
    </w:rPr>
  </w:style>
  <w:style w:type="character" w:customStyle="1" w:styleId="23">
    <w:name w:val="标题 1 Char"/>
    <w:link w:val="2"/>
    <w:qFormat/>
    <w:uiPriority w:val="9"/>
    <w:rPr>
      <w:rFonts w:ascii="方正仿宋_GBK" w:eastAsia="方正仿宋_GBK"/>
      <w:b/>
      <w:snapToGrid w:val="0"/>
      <w:kern w:val="44"/>
      <w:sz w:val="44"/>
    </w:rPr>
  </w:style>
  <w:style w:type="character" w:customStyle="1" w:styleId="24">
    <w:name w:val="标题 2 Char"/>
    <w:link w:val="3"/>
    <w:qFormat/>
    <w:uiPriority w:val="0"/>
    <w:rPr>
      <w:rFonts w:ascii="Arial" w:hAnsi="Arial" w:eastAsia="黑体"/>
      <w:b/>
      <w:bCs/>
      <w:kern w:val="2"/>
      <w:sz w:val="32"/>
      <w:szCs w:val="32"/>
    </w:rPr>
  </w:style>
  <w:style w:type="character" w:customStyle="1" w:styleId="25">
    <w:name w:val="批注文字 Char"/>
    <w:link w:val="5"/>
    <w:qFormat/>
    <w:uiPriority w:val="0"/>
    <w:rPr>
      <w:rFonts w:eastAsia="方正仿宋_GBK"/>
      <w:sz w:val="32"/>
      <w:szCs w:val="32"/>
    </w:rPr>
  </w:style>
  <w:style w:type="character" w:customStyle="1" w:styleId="26">
    <w:name w:val="正文文本 Char"/>
    <w:link w:val="6"/>
    <w:qFormat/>
    <w:uiPriority w:val="0"/>
    <w:rPr>
      <w:rFonts w:eastAsia="仿宋_GB2312"/>
      <w:kern w:val="2"/>
      <w:sz w:val="44"/>
    </w:rPr>
  </w:style>
  <w:style w:type="character" w:customStyle="1" w:styleId="27">
    <w:name w:val="正文文本缩进 Char"/>
    <w:link w:val="7"/>
    <w:qFormat/>
    <w:uiPriority w:val="0"/>
    <w:rPr>
      <w:rFonts w:ascii="仿宋_GB2312" w:hAnsi="宋体" w:eastAsia="仿宋_GB2312"/>
      <w:color w:val="000000"/>
      <w:sz w:val="32"/>
      <w:szCs w:val="30"/>
    </w:rPr>
  </w:style>
  <w:style w:type="character" w:customStyle="1" w:styleId="28">
    <w:name w:val="纯文本 Char"/>
    <w:link w:val="8"/>
    <w:qFormat/>
    <w:uiPriority w:val="0"/>
    <w:rPr>
      <w:rFonts w:ascii="宋体" w:hAnsi="Courier New" w:cs="Courier New"/>
      <w:kern w:val="2"/>
      <w:sz w:val="21"/>
      <w:szCs w:val="21"/>
    </w:rPr>
  </w:style>
  <w:style w:type="character" w:customStyle="1" w:styleId="29">
    <w:name w:val="日期 Char"/>
    <w:link w:val="9"/>
    <w:qFormat/>
    <w:uiPriority w:val="0"/>
    <w:rPr>
      <w:kern w:val="2"/>
      <w:sz w:val="21"/>
      <w:szCs w:val="24"/>
    </w:rPr>
  </w:style>
  <w:style w:type="character" w:customStyle="1" w:styleId="30">
    <w:name w:val="批注框文本 Char"/>
    <w:link w:val="10"/>
    <w:semiHidden/>
    <w:qFormat/>
    <w:uiPriority w:val="99"/>
    <w:rPr>
      <w:kern w:val="2"/>
      <w:sz w:val="18"/>
      <w:szCs w:val="18"/>
    </w:rPr>
  </w:style>
  <w:style w:type="character" w:customStyle="1" w:styleId="31">
    <w:name w:val="页脚 Char1"/>
    <w:link w:val="11"/>
    <w:qFormat/>
    <w:uiPriority w:val="99"/>
    <w:rPr>
      <w:kern w:val="2"/>
      <w:sz w:val="18"/>
      <w:szCs w:val="18"/>
    </w:rPr>
  </w:style>
  <w:style w:type="character" w:customStyle="1" w:styleId="32">
    <w:name w:val="页眉 Char"/>
    <w:link w:val="12"/>
    <w:qFormat/>
    <w:uiPriority w:val="99"/>
    <w:rPr>
      <w:kern w:val="2"/>
      <w:sz w:val="18"/>
      <w:szCs w:val="18"/>
    </w:rPr>
  </w:style>
  <w:style w:type="character" w:customStyle="1" w:styleId="33">
    <w:name w:val="副标题 Char"/>
    <w:link w:val="13"/>
    <w:qFormat/>
    <w:uiPriority w:val="0"/>
    <w:rPr>
      <w:rFonts w:ascii="Cambria" w:hAnsi="Cambria"/>
      <w:b/>
      <w:bCs/>
      <w:kern w:val="28"/>
      <w:sz w:val="32"/>
      <w:szCs w:val="32"/>
    </w:rPr>
  </w:style>
  <w:style w:type="character" w:customStyle="1" w:styleId="34">
    <w:name w:val="标题 Char"/>
    <w:link w:val="15"/>
    <w:uiPriority w:val="10"/>
    <w:rPr>
      <w:rFonts w:ascii="Calibri Light" w:hAnsi="Calibri Light"/>
      <w:b/>
      <w:bCs/>
      <w:kern w:val="2"/>
      <w:sz w:val="32"/>
      <w:szCs w:val="32"/>
    </w:rPr>
  </w:style>
  <w:style w:type="character" w:customStyle="1" w:styleId="35">
    <w:name w:val="页脚 Char"/>
    <w:uiPriority w:val="99"/>
    <w:rPr>
      <w:lang w:eastAsia="zh-CN"/>
    </w:rPr>
  </w:style>
  <w:style w:type="character" w:customStyle="1" w:styleId="36">
    <w:name w:val="eee"/>
    <w:uiPriority w:val="99"/>
  </w:style>
  <w:style w:type="character" w:customStyle="1" w:styleId="37">
    <w:name w:val="font14 line-height"/>
    <w:qFormat/>
    <w:uiPriority w:val="0"/>
  </w:style>
  <w:style w:type="paragraph" w:styleId="38">
    <w:name w:val="List Paragraph"/>
    <w:basedOn w:val="1"/>
    <w:qFormat/>
    <w:uiPriority w:val="99"/>
    <w:pPr>
      <w:ind w:firstLine="420" w:firstLineChars="200"/>
    </w:pPr>
    <w:rPr>
      <w:rFonts w:ascii="Calibri" w:hAnsi="Calibri" w:cs="Mongolian Baiti"/>
      <w:szCs w:val="22"/>
    </w:rPr>
  </w:style>
  <w:style w:type="paragraph" w:customStyle="1" w:styleId="39">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0">
    <w:name w:val="附件栏"/>
    <w:basedOn w:val="1"/>
    <w:qFormat/>
    <w:uiPriority w:val="0"/>
    <w:pPr>
      <w:autoSpaceDE w:val="0"/>
      <w:autoSpaceDN w:val="0"/>
      <w:snapToGrid w:val="0"/>
      <w:spacing w:line="590" w:lineRule="atLeast"/>
      <w:ind w:firstLine="624"/>
    </w:pPr>
    <w:rPr>
      <w:rFonts w:eastAsia="方正仿宋_GBK"/>
      <w:kern w:val="0"/>
      <w:sz w:val="32"/>
      <w:szCs w:val="20"/>
    </w:rPr>
  </w:style>
  <w:style w:type="paragraph" w:customStyle="1" w:styleId="4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2">
    <w:name w:val="仿宋小4"/>
    <w:basedOn w:val="1"/>
    <w:qFormat/>
    <w:uiPriority w:val="0"/>
    <w:pPr>
      <w:spacing w:line="360" w:lineRule="auto"/>
      <w:jc w:val="left"/>
    </w:pPr>
    <w:rPr>
      <w:rFonts w:eastAsia="仿宋_GB2312"/>
      <w:color w:val="000000"/>
      <w:sz w:val="24"/>
      <w:szCs w:val="32"/>
    </w:rPr>
  </w:style>
  <w:style w:type="paragraph" w:customStyle="1" w:styleId="43">
    <w:name w:val="List Paragraph1"/>
    <w:basedOn w:val="1"/>
    <w:uiPriority w:val="99"/>
    <w:pPr>
      <w:ind w:firstLine="420" w:firstLineChars="200"/>
    </w:pPr>
    <w:rPr>
      <w:rFonts w:ascii="宋体"/>
      <w:sz w:val="32"/>
    </w:rPr>
  </w:style>
  <w:style w:type="paragraph" w:customStyle="1" w:styleId="44">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5">
    <w:name w:val="Table Paragraph"/>
    <w:basedOn w:val="1"/>
    <w:qFormat/>
    <w:uiPriority w:val="1"/>
    <w:rPr>
      <w:rFonts w:ascii="Calibri" w:hAnsi="Calibri"/>
      <w:szCs w:val="22"/>
    </w:rPr>
  </w:style>
  <w:style w:type="paragraph" w:customStyle="1" w:styleId="46">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48">
    <w:name w:val="列出段落1"/>
    <w:basedOn w:val="1"/>
    <w:qFormat/>
    <w:uiPriority w:val="0"/>
    <w:pPr>
      <w:ind w:firstLine="420" w:firstLineChars="200"/>
    </w:pPr>
    <w:rPr>
      <w:rFonts w:ascii="Calibri" w:hAnsi="Calibri"/>
      <w:szCs w:val="22"/>
    </w:rPr>
  </w:style>
  <w:style w:type="paragraph" w:customStyle="1" w:styleId="49">
    <w:name w:val="font5"/>
    <w:basedOn w:val="1"/>
    <w:uiPriority w:val="0"/>
    <w:pPr>
      <w:widowControl/>
      <w:spacing w:before="100" w:beforeAutospacing="1" w:after="100" w:afterAutospacing="1"/>
      <w:jc w:val="left"/>
    </w:pPr>
    <w:rPr>
      <w:rFonts w:ascii="Arial" w:hAnsi="Arial" w:cs="Arial"/>
      <w:kern w:val="0"/>
      <w:sz w:val="20"/>
      <w:szCs w:val="20"/>
    </w:rPr>
  </w:style>
  <w:style w:type="paragraph" w:customStyle="1" w:styleId="50">
    <w:name w:val="Char2"/>
    <w:basedOn w:val="1"/>
    <w:uiPriority w:val="0"/>
    <w:pPr>
      <w:tabs>
        <w:tab w:val="left" w:pos="420"/>
      </w:tabs>
      <w:ind w:left="420" w:hanging="420"/>
    </w:pPr>
    <w:rPr>
      <w:rFonts w:ascii="Tahoma" w:hAnsi="Tahoma"/>
      <w:sz w:val="28"/>
      <w:szCs w:val="20"/>
    </w:rPr>
  </w:style>
  <w:style w:type="paragraph" w:customStyle="1" w:styleId="5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52">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b/>
      <w:bCs/>
      <w:kern w:val="0"/>
      <w:sz w:val="24"/>
    </w:rPr>
  </w:style>
  <w:style w:type="paragraph" w:customStyle="1" w:styleId="53">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4">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5">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6">
    <w:name w:val="xl71"/>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6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b/>
      <w:bCs/>
      <w:kern w:val="0"/>
      <w:sz w:val="24"/>
    </w:rPr>
  </w:style>
  <w:style w:type="character" w:customStyle="1" w:styleId="61">
    <w:name w:val="apple-converted-space"/>
    <w:qFormat/>
    <w:uiPriority w:val="99"/>
    <w:rPr>
      <w:rFonts w:cs="Times New Roman"/>
    </w:rPr>
  </w:style>
  <w:style w:type="paragraph" w:customStyle="1" w:styleId="62">
    <w:name w:val="标题3"/>
    <w:basedOn w:val="1"/>
    <w:next w:val="1"/>
    <w:qFormat/>
    <w:uiPriority w:val="0"/>
    <w:pPr>
      <w:autoSpaceDE w:val="0"/>
      <w:autoSpaceDN w:val="0"/>
      <w:snapToGrid w:val="0"/>
      <w:spacing w:line="590" w:lineRule="atLeast"/>
      <w:ind w:firstLine="624"/>
    </w:pPr>
    <w:rPr>
      <w:rFonts w:eastAsia="方正黑体_GBK"/>
      <w:snapToGrid w:val="0"/>
      <w:kern w:val="0"/>
      <w:sz w:val="32"/>
      <w:szCs w:val="20"/>
    </w:rPr>
  </w:style>
  <w:style w:type="paragraph" w:customStyle="1" w:styleId="63">
    <w:name w:val="p0"/>
    <w:basedOn w:val="1"/>
    <w:qFormat/>
    <w:uiPriority w:val="0"/>
    <w:pPr>
      <w:widowControl/>
    </w:pPr>
    <w:rPr>
      <w:kern w:val="0"/>
      <w:szCs w:val="21"/>
    </w:rPr>
  </w:style>
  <w:style w:type="paragraph" w:customStyle="1" w:styleId="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66">
    <w:name w:val="标题2"/>
    <w:basedOn w:val="1"/>
    <w:next w:val="1"/>
    <w:qFormat/>
    <w:uiPriority w:val="0"/>
    <w:pPr>
      <w:autoSpaceDE w:val="0"/>
      <w:autoSpaceDN w:val="0"/>
      <w:snapToGrid w:val="0"/>
      <w:spacing w:line="590" w:lineRule="atLeast"/>
      <w:jc w:val="center"/>
    </w:pPr>
    <w:rPr>
      <w:rFonts w:eastAsia="方正楷体_GBK"/>
      <w:snapToGrid w:val="0"/>
      <w:kern w:val="0"/>
      <w:sz w:val="32"/>
      <w:szCs w:val="20"/>
    </w:rPr>
  </w:style>
  <w:style w:type="paragraph" w:customStyle="1" w:styleId="67">
    <w:name w:val="密级"/>
    <w:basedOn w:val="1"/>
    <w:qFormat/>
    <w:uiPriority w:val="0"/>
    <w:pPr>
      <w:autoSpaceDE w:val="0"/>
      <w:autoSpaceDN w:val="0"/>
      <w:adjustRightInd w:val="0"/>
      <w:snapToGrid w:val="0"/>
      <w:spacing w:line="425" w:lineRule="atLeast"/>
      <w:jc w:val="right"/>
    </w:pPr>
    <w:rPr>
      <w:rFonts w:ascii="黑体" w:eastAsia="黑体"/>
      <w:snapToGrid w:val="0"/>
      <w:kern w:val="0"/>
      <w:sz w:val="30"/>
      <w:szCs w:val="20"/>
    </w:rPr>
  </w:style>
  <w:style w:type="paragraph" w:customStyle="1" w:styleId="68">
    <w:name w:val="主题词"/>
    <w:basedOn w:val="1"/>
    <w:qFormat/>
    <w:uiPriority w:val="0"/>
    <w:pPr>
      <w:autoSpaceDE w:val="0"/>
      <w:autoSpaceDN w:val="0"/>
      <w:adjustRightInd w:val="0"/>
      <w:spacing w:line="240" w:lineRule="atLeast"/>
      <w:jc w:val="left"/>
    </w:pPr>
    <w:rPr>
      <w:rFonts w:ascii="方正黑体_GBK" w:eastAsia="方正黑体_GBK"/>
      <w:snapToGrid w:val="0"/>
      <w:kern w:val="0"/>
      <w:sz w:val="32"/>
      <w:szCs w:val="20"/>
    </w:rPr>
  </w:style>
  <w:style w:type="paragraph" w:customStyle="1" w:styleId="69">
    <w:name w:val="抄送栏"/>
    <w:basedOn w:val="1"/>
    <w:qFormat/>
    <w:uiPriority w:val="0"/>
    <w:pPr>
      <w:autoSpaceDE w:val="0"/>
      <w:autoSpaceDN w:val="0"/>
      <w:adjustRightInd w:val="0"/>
      <w:spacing w:line="454" w:lineRule="exact"/>
      <w:ind w:left="1308" w:right="357" w:hanging="953"/>
    </w:pPr>
    <w:rPr>
      <w:rFonts w:eastAsia="方正仿宋_GBK"/>
      <w:snapToGrid w:val="0"/>
      <w:kern w:val="0"/>
      <w:sz w:val="32"/>
      <w:szCs w:val="20"/>
    </w:rPr>
  </w:style>
  <w:style w:type="paragraph" w:customStyle="1" w:styleId="70">
    <w:name w:val="线型"/>
    <w:basedOn w:val="69"/>
    <w:qFormat/>
    <w:uiPriority w:val="0"/>
    <w:pPr>
      <w:spacing w:line="240" w:lineRule="auto"/>
      <w:ind w:left="0" w:firstLine="0"/>
      <w:jc w:val="center"/>
    </w:pPr>
    <w:rPr>
      <w:sz w:val="21"/>
    </w:rPr>
  </w:style>
  <w:style w:type="paragraph" w:customStyle="1" w:styleId="71">
    <w:name w:val="印发栏"/>
    <w:basedOn w:val="4"/>
    <w:qFormat/>
    <w:uiPriority w:val="0"/>
    <w:pPr>
      <w:tabs>
        <w:tab w:val="right" w:pos="8465"/>
      </w:tabs>
      <w:spacing w:line="454" w:lineRule="exact"/>
      <w:ind w:left="357" w:right="357"/>
    </w:pPr>
    <w:rPr>
      <w:spacing w:val="0"/>
    </w:rPr>
  </w:style>
  <w:style w:type="paragraph" w:customStyle="1" w:styleId="72">
    <w:name w:val="印数"/>
    <w:basedOn w:val="71"/>
    <w:qFormat/>
    <w:uiPriority w:val="0"/>
    <w:pPr>
      <w:spacing w:line="400" w:lineRule="exact"/>
      <w:ind w:left="0" w:right="0"/>
      <w:jc w:val="right"/>
    </w:pPr>
  </w:style>
  <w:style w:type="paragraph" w:customStyle="1" w:styleId="73">
    <w:name w:val="紧急程度"/>
    <w:basedOn w:val="67"/>
    <w:qFormat/>
    <w:uiPriority w:val="0"/>
    <w:pPr>
      <w:overflowPunct w:val="0"/>
      <w:spacing w:line="500" w:lineRule="atLeast"/>
    </w:pPr>
    <w:rPr>
      <w:rFonts w:ascii="汉鼎简黑体" w:hAnsi="汉鼎简黑体" w:eastAsia="汉鼎简黑体"/>
      <w:sz w:val="32"/>
    </w:rPr>
  </w:style>
  <w:style w:type="paragraph" w:customStyle="1" w:styleId="74">
    <w:name w:val="文头"/>
    <w:basedOn w:val="70"/>
    <w:qFormat/>
    <w:uiPriority w:val="0"/>
  </w:style>
  <w:style w:type="paragraph" w:customStyle="1" w:styleId="75">
    <w:name w:val="_Style 84"/>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76">
    <w:name w:val="页眉 字符"/>
    <w:qFormat/>
    <w:uiPriority w:val="99"/>
    <w:rPr>
      <w:rFonts w:ascii="Times New Roman" w:hAnsi="Times New Roman" w:eastAsia="方正仿宋_GBK" w:cs="Times New Roman"/>
      <w:snapToGrid/>
      <w:kern w:val="0"/>
      <w:sz w:val="18"/>
      <w:szCs w:val="18"/>
    </w:rPr>
  </w:style>
  <w:style w:type="character" w:customStyle="1" w:styleId="77">
    <w:name w:val="页脚 字符"/>
    <w:qFormat/>
    <w:uiPriority w:val="99"/>
    <w:rPr>
      <w:rFonts w:ascii="Times New Roman" w:hAnsi="Times New Roman" w:eastAsia="方正仿宋_GBK" w:cs="Times New Roman"/>
      <w:snapToGrid/>
      <w:kern w:val="0"/>
      <w:sz w:val="18"/>
      <w:szCs w:val="18"/>
    </w:rPr>
  </w:style>
  <w:style w:type="character" w:customStyle="1" w:styleId="78">
    <w:name w:val="font101"/>
    <w:qFormat/>
    <w:uiPriority w:val="99"/>
    <w:rPr>
      <w:rFonts w:ascii="Times New Roman" w:hAnsi="Times New Roman"/>
      <w:color w:val="000000"/>
      <w:sz w:val="24"/>
      <w:u w:val="none"/>
    </w:rPr>
  </w:style>
  <w:style w:type="character" w:customStyle="1" w:styleId="79">
    <w:name w:val="font11"/>
    <w:qFormat/>
    <w:uiPriority w:val="99"/>
    <w:rPr>
      <w:rFonts w:ascii="方正仿宋_GBK" w:hAnsi="方正仿宋_GBK" w:eastAsia="方正仿宋_GBK"/>
      <w:b/>
      <w:color w:val="000000"/>
      <w:sz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20;&#29992;&#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常用发文</Template>
  <Company>Lenovo (Beijing) Limited</Company>
  <Pages>44</Pages>
  <Words>3542</Words>
  <Characters>20194</Characters>
  <Lines>168</Lines>
  <Paragraphs>47</Paragraphs>
  <TotalTime>3</TotalTime>
  <ScaleCrop>false</ScaleCrop>
  <LinksUpToDate>false</LinksUpToDate>
  <CharactersWithSpaces>23689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2021-12-09T06:50:00Z</dcterms:created>
  <dc:creator>china</dc:creator>
  <cp:lastModifiedBy>顾蕾</cp:lastModifiedBy>
  <cp:lastPrinted>2021-09-23T01:43:00Z</cp:lastPrinted>
  <dcterms:modified xsi:type="dcterms:W3CDTF">2021-12-09T07:17:30Z</dcterms:modified>
  <dc:title>常州市科学技术局文件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3E724BA182DB4CC9897813AF63303B90</vt:lpwstr>
  </property>
</Properties>
</file>