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00" w:afterAutospacing="0" w:line="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2022年国内国际十大科技新闻</w:t>
      </w:r>
    </w:p>
    <w:bookmarkEnd w:id="0"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22" w:lineRule="atLeast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　　科技日报北京12月25日电 (记者陆成宽)25日，由科技日报社主办、部分两院院士和媒体人士共同评选出的2022年国内、国际十大科技新闻揭晓。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22" w:lineRule="atLeast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　　入选的2022年国内十大科技新闻分别是：首次制成栅极长度最小的晶体管；二氧化碳“变”葡萄糖和脂肪酸；“中国天眼”发现首例持续活跃重复快速射电暴；第三艘航空母舰福建舰下水；稳态强磁场刷新世界纪录；首次发现月球新矿物“嫦娥石”；“夸父一号”开启太阳探测之旅；二十大报告专章部署教育科技人才；中国空间站历史性完成“合体”；云南培育出多年生水稻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 w:line="22" w:lineRule="atLeast"/>
        <w:ind w:left="0" w:right="0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　　入选的2022年国际十大科技新闻分别是：猪心植入病人体内标志器官移植新水平；韦布望远镜拍摄到宇宙早期星系；地外存在“生命之源”首次确认；“四中子态”迄今最明确证据发布；人工智能从设计蛋白到作画聊天成果频出；干细胞培育出全合成小鼠胚胎；航天器撞击小行星有助地球免遭威胁；中国空间站历史性完成“合体”；量子计算研究从模拟虫洞到隐形传态获突破；核聚变研究首次实现“净能量增益”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jA3ZGNmNmFhOWE1NmVjN2I4YTAwZjhhZTc1YzAifQ=="/>
  </w:docVars>
  <w:rsids>
    <w:rsidRoot w:val="00000000"/>
    <w:rsid w:val="314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443</Characters>
  <Lines>0</Lines>
  <Paragraphs>0</Paragraphs>
  <TotalTime>0</TotalTime>
  <ScaleCrop>false</ScaleCrop>
  <LinksUpToDate>false</LinksUpToDate>
  <CharactersWithSpaces>450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2022-12-28T11:05:00Z</dcterms:created>
  <dc:creator>Administrator</dc:creator>
  <cp:lastModifiedBy>曹争鸣</cp:lastModifiedBy>
  <dcterms:modified xsi:type="dcterms:W3CDTF">2022-12-28T11:05:30Z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CC3B808986E54F359BA3327AB7537158</vt:lpwstr>
  </property>
</Properties>
</file>