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F630"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常州市“1028”产业体系税收优惠政策汇编</w:t>
      </w:r>
    </w:p>
    <w:p w14:paraId="3D1F9BC0"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 w14:paraId="6C0249B4"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 xml:space="preserve"> 2024年07月18日</w:t>
      </w:r>
    </w:p>
    <w:p w14:paraId="151610CB"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 w14:paraId="0E125452"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为全面贯彻党的二十大精神，坚定不移落实新发展理念，围绕我市的“532”发展战略，市委市政府提出加快构建以新能源之都建设为引领，以“1028”产业体系为骨干的现代化产业体系。为了发挥税收职能作用，国家税务总局常州市税务局对国务院及有关部门、省政府及有关部门出台的税收政策进行梳理，编印了《“1028”产业体系税收优惠政策汇编》，方便企业学习掌握、用足用好各项税收优惠政策。</w:t>
      </w:r>
    </w:p>
    <w:p w14:paraId="7CAD7582"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常州市“1028”产业体系表</w:t>
      </w:r>
    </w:p>
    <w:tbl>
      <w:tblPr>
        <w:tblStyle w:val="4"/>
        <w:tblW w:w="510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932"/>
        <w:gridCol w:w="855"/>
        <w:gridCol w:w="4200"/>
      </w:tblGrid>
      <w:tr w14:paraId="45CD6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/>
            <w:vAlign w:val="center"/>
          </w:tcPr>
          <w:p w14:paraId="6F50F8E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pct"/>
            <w:noWrap/>
            <w:vAlign w:val="center"/>
          </w:tcPr>
          <w:p w14:paraId="06BC5E7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10个先进制造业集群</w:t>
            </w:r>
          </w:p>
        </w:tc>
        <w:tc>
          <w:tcPr>
            <w:tcW w:w="490" w:type="pct"/>
            <w:noWrap/>
            <w:vAlign w:val="center"/>
          </w:tcPr>
          <w:p w14:paraId="68DF901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1" w:type="pct"/>
            <w:noWrap/>
            <w:vAlign w:val="center"/>
          </w:tcPr>
          <w:p w14:paraId="08771D0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28条重点产业链</w:t>
            </w:r>
          </w:p>
        </w:tc>
      </w:tr>
      <w:tr w14:paraId="06EC89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10C2EA9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29205D5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新能源</w:t>
            </w:r>
          </w:p>
        </w:tc>
        <w:tc>
          <w:tcPr>
            <w:tcW w:w="490" w:type="pct"/>
            <w:noWrap/>
            <w:vAlign w:val="center"/>
          </w:tcPr>
          <w:p w14:paraId="6C69D16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1" w:type="pct"/>
            <w:noWrap/>
            <w:vAlign w:val="center"/>
          </w:tcPr>
          <w:p w14:paraId="16BACAB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太阳能光伏</w:t>
            </w:r>
          </w:p>
        </w:tc>
      </w:tr>
      <w:tr w14:paraId="5568E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2CD44C85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62442876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405A158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1" w:type="pct"/>
            <w:noWrap/>
            <w:vAlign w:val="center"/>
          </w:tcPr>
          <w:p w14:paraId="0820CF9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风电</w:t>
            </w:r>
          </w:p>
        </w:tc>
      </w:tr>
      <w:tr w14:paraId="4002D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0BA39DC5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4E8BC12F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64BB4F3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11" w:type="pct"/>
            <w:noWrap/>
            <w:vAlign w:val="center"/>
          </w:tcPr>
          <w:p w14:paraId="25CB0AC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  <w:t>氢能◆</w:t>
            </w:r>
          </w:p>
        </w:tc>
      </w:tr>
      <w:tr w14:paraId="3032D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3706BB8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60CF074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新能源汽车及汽车零部件</w:t>
            </w:r>
          </w:p>
        </w:tc>
        <w:tc>
          <w:tcPr>
            <w:tcW w:w="490" w:type="pct"/>
            <w:noWrap/>
            <w:vAlign w:val="center"/>
          </w:tcPr>
          <w:p w14:paraId="2D1D7DF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1" w:type="pct"/>
            <w:noWrap/>
            <w:vAlign w:val="center"/>
          </w:tcPr>
          <w:p w14:paraId="69B17B5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新能源汽车及汽车零部件</w:t>
            </w:r>
          </w:p>
        </w:tc>
      </w:tr>
      <w:tr w14:paraId="56546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2A7DF1C6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5407C9B2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691BFEC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11" w:type="pct"/>
            <w:noWrap/>
            <w:vAlign w:val="center"/>
          </w:tcPr>
          <w:p w14:paraId="58F487A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动力及储能电池</w:t>
            </w:r>
          </w:p>
        </w:tc>
      </w:tr>
      <w:tr w14:paraId="458ED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50454EE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6F605F0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高端装备</w:t>
            </w:r>
          </w:p>
        </w:tc>
        <w:tc>
          <w:tcPr>
            <w:tcW w:w="490" w:type="pct"/>
            <w:noWrap/>
            <w:vAlign w:val="center"/>
          </w:tcPr>
          <w:p w14:paraId="0A1B059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11" w:type="pct"/>
            <w:noWrap/>
            <w:vAlign w:val="center"/>
          </w:tcPr>
          <w:p w14:paraId="5F1577C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工程机械</w:t>
            </w:r>
          </w:p>
        </w:tc>
      </w:tr>
      <w:tr w14:paraId="7D3E6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1165684C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2C8100C2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55E7A63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11" w:type="pct"/>
            <w:noWrap/>
            <w:vAlign w:val="center"/>
          </w:tcPr>
          <w:p w14:paraId="4B218B9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农业机械</w:t>
            </w:r>
          </w:p>
        </w:tc>
      </w:tr>
      <w:tr w14:paraId="730D24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37BC50AB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646839A7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21A7FB4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11" w:type="pct"/>
            <w:noWrap/>
            <w:vAlign w:val="center"/>
          </w:tcPr>
          <w:p w14:paraId="5B87097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数控机床</w:t>
            </w:r>
          </w:p>
        </w:tc>
      </w:tr>
      <w:tr w14:paraId="4F6C7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18DA5356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703E18FC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2EC7FE2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11" w:type="pct"/>
            <w:noWrap/>
            <w:vAlign w:val="center"/>
          </w:tcPr>
          <w:p w14:paraId="663539F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轨道交通</w:t>
            </w:r>
          </w:p>
        </w:tc>
      </w:tr>
      <w:tr w14:paraId="6512A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437F7D4E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157A7979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5BF92B1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11" w:type="pct"/>
            <w:noWrap/>
            <w:vAlign w:val="center"/>
          </w:tcPr>
          <w:p w14:paraId="2EC44A6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机器人</w:t>
            </w:r>
          </w:p>
        </w:tc>
      </w:tr>
      <w:tr w14:paraId="5EF690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/>
            <w:vAlign w:val="center"/>
          </w:tcPr>
          <w:p w14:paraId="5270BC4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3" w:type="pct"/>
            <w:noWrap/>
            <w:vAlign w:val="center"/>
          </w:tcPr>
          <w:p w14:paraId="68C8764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新型电力装备</w:t>
            </w:r>
          </w:p>
        </w:tc>
        <w:tc>
          <w:tcPr>
            <w:tcW w:w="490" w:type="pct"/>
            <w:noWrap/>
            <w:vAlign w:val="center"/>
          </w:tcPr>
          <w:p w14:paraId="7E98AF1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11" w:type="pct"/>
            <w:noWrap/>
            <w:vAlign w:val="center"/>
          </w:tcPr>
          <w:p w14:paraId="1FD9740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智能电网</w:t>
            </w:r>
          </w:p>
        </w:tc>
      </w:tr>
      <w:tr w14:paraId="187BE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11330ED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3957169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新材料</w:t>
            </w:r>
          </w:p>
        </w:tc>
        <w:tc>
          <w:tcPr>
            <w:tcW w:w="490" w:type="pct"/>
            <w:noWrap/>
            <w:vAlign w:val="center"/>
          </w:tcPr>
          <w:p w14:paraId="2162662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11" w:type="pct"/>
            <w:noWrap/>
            <w:vAlign w:val="center"/>
          </w:tcPr>
          <w:p w14:paraId="2071A9B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先进碳材料</w:t>
            </w:r>
          </w:p>
        </w:tc>
      </w:tr>
      <w:tr w14:paraId="17BE9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3A0627BC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2AAA17FB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672ED59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11" w:type="pct"/>
            <w:noWrap/>
            <w:vAlign w:val="center"/>
          </w:tcPr>
          <w:p w14:paraId="7950A0D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先进金属材料</w:t>
            </w:r>
          </w:p>
        </w:tc>
      </w:tr>
      <w:tr w14:paraId="40A8C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44EBF944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2FC0F333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6052C0D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11" w:type="pct"/>
            <w:noWrap/>
            <w:vAlign w:val="center"/>
          </w:tcPr>
          <w:p w14:paraId="14B2EC2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高分子材料</w:t>
            </w:r>
          </w:p>
        </w:tc>
      </w:tr>
      <w:tr w14:paraId="43800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07AB6572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05C6DD74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4369416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11" w:type="pct"/>
            <w:noWrap/>
            <w:vAlign w:val="center"/>
          </w:tcPr>
          <w:p w14:paraId="6AC898B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绿色建筑材料</w:t>
            </w:r>
          </w:p>
        </w:tc>
      </w:tr>
      <w:tr w14:paraId="45CC9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23BA02D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05AD6EE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生物技术及新型医疗器械</w:t>
            </w:r>
          </w:p>
        </w:tc>
        <w:tc>
          <w:tcPr>
            <w:tcW w:w="490" w:type="pct"/>
            <w:noWrap/>
            <w:vAlign w:val="center"/>
          </w:tcPr>
          <w:p w14:paraId="6306866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11" w:type="pct"/>
            <w:noWrap/>
            <w:vAlign w:val="center"/>
          </w:tcPr>
          <w:p w14:paraId="1560B65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生物医药</w:t>
            </w:r>
          </w:p>
        </w:tc>
      </w:tr>
      <w:tr w14:paraId="77A4F0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6651C264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21B5D53E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7F94F21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11" w:type="pct"/>
            <w:noWrap/>
            <w:vAlign w:val="center"/>
          </w:tcPr>
          <w:p w14:paraId="1778B6C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医疗器械</w:t>
            </w:r>
          </w:p>
        </w:tc>
      </w:tr>
      <w:tr w14:paraId="19903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vAlign w:val="center"/>
          </w:tcPr>
          <w:p w14:paraId="6BCE1439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vAlign w:val="center"/>
          </w:tcPr>
          <w:p w14:paraId="402066C9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46FFD83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11" w:type="pct"/>
            <w:noWrap/>
            <w:vAlign w:val="center"/>
          </w:tcPr>
          <w:p w14:paraId="305205BC">
            <w:pPr>
              <w:jc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  <w:t>合成生物◆</w:t>
            </w:r>
          </w:p>
        </w:tc>
      </w:tr>
      <w:tr w14:paraId="7D9A9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12F86FC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096D4C4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新一代电子信息</w:t>
            </w:r>
          </w:p>
        </w:tc>
        <w:tc>
          <w:tcPr>
            <w:tcW w:w="490" w:type="pct"/>
            <w:noWrap/>
            <w:vAlign w:val="center"/>
          </w:tcPr>
          <w:p w14:paraId="1A357CF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11" w:type="pct"/>
            <w:noWrap/>
            <w:vAlign w:val="center"/>
          </w:tcPr>
          <w:p w14:paraId="3815458F">
            <w:pPr>
              <w:jc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  <w:t>半导体◆</w:t>
            </w:r>
          </w:p>
        </w:tc>
      </w:tr>
      <w:tr w14:paraId="323FE6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vAlign w:val="center"/>
          </w:tcPr>
          <w:p w14:paraId="2DF7B0B5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vAlign w:val="center"/>
          </w:tcPr>
          <w:p w14:paraId="13E07EB9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2107FAE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411" w:type="pct"/>
            <w:noWrap/>
            <w:vAlign w:val="center"/>
          </w:tcPr>
          <w:p w14:paraId="418FC0F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5G通讯</w:t>
            </w:r>
          </w:p>
        </w:tc>
      </w:tr>
      <w:tr w14:paraId="40FA9C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3DE9A9F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7CD51C4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数字信息</w:t>
            </w:r>
          </w:p>
        </w:tc>
        <w:tc>
          <w:tcPr>
            <w:tcW w:w="490" w:type="pct"/>
            <w:noWrap/>
            <w:vAlign w:val="center"/>
          </w:tcPr>
          <w:p w14:paraId="2D63158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411" w:type="pct"/>
            <w:noWrap/>
            <w:vAlign w:val="center"/>
          </w:tcPr>
          <w:p w14:paraId="2FB4B96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工业和能源互联网</w:t>
            </w:r>
          </w:p>
        </w:tc>
      </w:tr>
      <w:tr w14:paraId="007A7C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5A5FBED3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205F7757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64DB886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411" w:type="pct"/>
            <w:noWrap/>
            <w:vAlign w:val="center"/>
          </w:tcPr>
          <w:p w14:paraId="0EDC9C35">
            <w:pPr>
              <w:jc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  <w:t>大数据和区块链◆</w:t>
            </w:r>
          </w:p>
        </w:tc>
      </w:tr>
      <w:tr w14:paraId="2315B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4F557EEE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698368C6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7D10DE8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411" w:type="pct"/>
            <w:noWrap/>
            <w:vAlign w:val="center"/>
          </w:tcPr>
          <w:p w14:paraId="4BBB4E18">
            <w:pPr>
              <w:jc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  <w:t>人工智能◆</w:t>
            </w:r>
          </w:p>
        </w:tc>
      </w:tr>
      <w:tr w14:paraId="47833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0A074663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6529493A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252FD4A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411" w:type="pct"/>
            <w:noWrap/>
            <w:vAlign w:val="center"/>
          </w:tcPr>
          <w:p w14:paraId="2DCEC89D">
            <w:pPr>
              <w:jc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  <w:t>工业软件和信息技术应用创新◆</w:t>
            </w:r>
          </w:p>
        </w:tc>
      </w:tr>
      <w:tr w14:paraId="6BB81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noWrap/>
            <w:vAlign w:val="center"/>
          </w:tcPr>
          <w:p w14:paraId="477D0FD9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noWrap/>
            <w:vAlign w:val="center"/>
          </w:tcPr>
          <w:p w14:paraId="2F8CCBE0">
            <w:pPr>
              <w:ind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6AE9F40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411" w:type="pct"/>
            <w:noWrap/>
            <w:vAlign w:val="center"/>
          </w:tcPr>
          <w:p w14:paraId="62AAF179">
            <w:pPr>
              <w:jc w:val="center"/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24"/>
                <w:szCs w:val="24"/>
                <w:vertAlign w:val="baseline"/>
                <w:lang w:val="en-US" w:eastAsia="zh-CN"/>
              </w:rPr>
              <w:t>车联网◆</w:t>
            </w:r>
          </w:p>
        </w:tc>
      </w:tr>
      <w:tr w14:paraId="1E206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noWrap/>
            <w:vAlign w:val="center"/>
          </w:tcPr>
          <w:p w14:paraId="695BB71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83" w:type="pct"/>
            <w:noWrap/>
            <w:vAlign w:val="center"/>
          </w:tcPr>
          <w:p w14:paraId="6D89178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节能环保</w:t>
            </w:r>
          </w:p>
        </w:tc>
        <w:tc>
          <w:tcPr>
            <w:tcW w:w="490" w:type="pct"/>
            <w:noWrap/>
            <w:vAlign w:val="center"/>
          </w:tcPr>
          <w:p w14:paraId="64FA492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411" w:type="pct"/>
            <w:noWrap/>
            <w:vAlign w:val="center"/>
          </w:tcPr>
          <w:p w14:paraId="5E4834E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节能环保</w:t>
            </w:r>
          </w:p>
        </w:tc>
      </w:tr>
      <w:tr w14:paraId="29E9A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restart"/>
            <w:noWrap/>
            <w:vAlign w:val="center"/>
          </w:tcPr>
          <w:p w14:paraId="2DFB0D6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83" w:type="pct"/>
            <w:vMerge w:val="restart"/>
            <w:noWrap/>
            <w:vAlign w:val="center"/>
          </w:tcPr>
          <w:p w14:paraId="797A64B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高端纺织服装</w:t>
            </w:r>
          </w:p>
        </w:tc>
        <w:tc>
          <w:tcPr>
            <w:tcW w:w="490" w:type="pct"/>
            <w:noWrap/>
            <w:vAlign w:val="center"/>
          </w:tcPr>
          <w:p w14:paraId="31A360B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411" w:type="pct"/>
            <w:noWrap/>
            <w:vAlign w:val="center"/>
          </w:tcPr>
          <w:p w14:paraId="4004DFF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纺织服装</w:t>
            </w:r>
          </w:p>
        </w:tc>
      </w:tr>
      <w:tr w14:paraId="6D1D2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vMerge w:val="continue"/>
            <w:vAlign w:val="center"/>
          </w:tcPr>
          <w:p w14:paraId="55A82859">
            <w:pPr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vMerge w:val="continue"/>
            <w:vAlign w:val="center"/>
          </w:tcPr>
          <w:p w14:paraId="7E11BA93">
            <w:pPr>
              <w:ind w:firstLine="480" w:firstLineChars="20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noWrap/>
            <w:vAlign w:val="center"/>
          </w:tcPr>
          <w:p w14:paraId="73E3A2F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411" w:type="pct"/>
            <w:noWrap/>
            <w:vAlign w:val="center"/>
          </w:tcPr>
          <w:p w14:paraId="6642992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纺织机械</w:t>
            </w:r>
          </w:p>
        </w:tc>
      </w:tr>
    </w:tbl>
    <w:p w14:paraId="47726EC0">
      <w:pPr>
        <w:ind w:firstLine="560" w:firstLineChars="200"/>
        <w:rPr>
          <w:rFonts w:eastAsia="仿宋_GB2312"/>
          <w:snapToGrid w:val="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注：◆代表未来产业链，其他为优势产业链</w:t>
      </w:r>
    </w:p>
    <w:p w14:paraId="42CD85BA">
      <w:pP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 w14:paraId="3877AA95"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政策汇编识别下方二维码查看全文</w:t>
      </w:r>
    </w:p>
    <w:p w14:paraId="6E138CBB">
      <w:pPr>
        <w:jc w:val="center"/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drawing>
          <wp:inline distT="0" distB="0" distL="114300" distR="114300">
            <wp:extent cx="3324860" cy="3324860"/>
            <wp:effectExtent l="0" t="0" r="889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4E8C">
      <w:pP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 w14:paraId="722C58B4">
      <w:pP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来源：常州市税务局纳税服务科</w:t>
      </w:r>
    </w:p>
    <w:p w14:paraId="0DB657CC">
      <w:pP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>编发：常州市税务局税收宣传中心</w:t>
      </w:r>
    </w:p>
    <w:p w14:paraId="0456FD72">
      <w:pP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p w14:paraId="2D96491F">
      <w:pP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zEyM2RlYjAxYzEwODM3NTdiZjA4MjUzZjcyOTIifQ=="/>
  </w:docVars>
  <w:rsids>
    <w:rsidRoot w:val="00000000"/>
    <w:rsid w:val="07117EF5"/>
    <w:rsid w:val="19B75E24"/>
    <w:rsid w:val="417A407D"/>
    <w:rsid w:val="4DF0398D"/>
    <w:rsid w:val="589E69D6"/>
    <w:rsid w:val="68DE74FF"/>
    <w:rsid w:val="6A3B1784"/>
    <w:rsid w:val="771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261</Characters>
  <Lines>0</Lines>
  <Paragraphs>0</Paragraphs>
  <TotalTime>5</TotalTime>
  <ScaleCrop>false</ScaleCrop>
  <LinksUpToDate>false</LinksUpToDate>
  <CharactersWithSpaces>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2024-08-01T00:40:00Z</dcterms:created>
  <dc:creator>DELL</dc:creator>
  <cp:lastModifiedBy>曹争鸣</cp:lastModifiedBy>
  <dcterms:modified xsi:type="dcterms:W3CDTF">2024-08-01T01:58:47Z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7215B56CA33C4D6C82D4EA6BDEC2C6BF_12</vt:lpwstr>
  </property>
</Properties>
</file>